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A" w:rsidRPr="00956D0A" w:rsidRDefault="00956D0A" w:rsidP="00956D0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cs-CZ"/>
        </w:rPr>
      </w:pPr>
      <w:r w:rsidRPr="00956D0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cs-CZ"/>
        </w:rPr>
        <w:t>Člověk a zdraví</w:t>
      </w:r>
    </w:p>
    <w:p w:rsidR="00956D0A" w:rsidRPr="00956D0A" w:rsidRDefault="00956D0A" w:rsidP="00956D0A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Charakteristika </w:t>
      </w:r>
      <w:proofErr w:type="gramStart"/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vyučovacího  předmětu</w:t>
      </w:r>
      <w:proofErr w:type="gramEnd"/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Obsahové, organizační a časové vymezení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Vzdělávací oblast předmětu:</w:t>
      </w:r>
    </w:p>
    <w:p w:rsidR="00956D0A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2D76D5" w:rsidRPr="002D76D5">
        <w:rPr>
          <w:rFonts w:ascii="Times New Roman" w:eastAsia="Symbol" w:hAnsi="Times New Roman" w:cs="Times New Roman"/>
          <w:color w:val="000000"/>
          <w:sz w:val="24"/>
          <w:szCs w:val="24"/>
          <w:lang w:eastAsia="cs-CZ"/>
        </w:rPr>
        <w:t>předmět</w:t>
      </w:r>
      <w:r w:rsidR="002D76D5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  <w:proofErr w:type="spellStart"/>
      <w:r w:rsidR="002D76D5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přínáší</w:t>
      </w:r>
      <w:proofErr w:type="spellEnd"/>
      <w:r w:rsidR="002D76D5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základní podněty pro pozitivní ovlivňování zdraví</w:t>
      </w:r>
      <w:r w:rsidR="006C7B7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, poznávání zdraví jako důležité hodnoty v kontextu dalších životních hodnot</w:t>
      </w:r>
      <w:bookmarkStart w:id="0" w:name="_GoBack"/>
      <w:bookmarkEnd w:id="0"/>
    </w:p>
    <w:p w:rsidR="00956D0A" w:rsidRPr="00956D0A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2D76D5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pochopení hodnoty zdraví, způsob jeho ochrany</w:t>
      </w:r>
    </w:p>
    <w:p w:rsidR="00956D0A" w:rsidRPr="00956D0A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2D76D5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žáci se seznamují s různými riziky ohrožujícími zdraví v běžných i mimořádných situacích</w:t>
      </w:r>
    </w:p>
    <w:p w:rsidR="00956D0A" w:rsidRPr="00956D0A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6C7B7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žáci si osvojují dovednosti a způsoby chování a </w:t>
      </w:r>
      <w:proofErr w:type="gramStart"/>
      <w:r w:rsidR="006C7B7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rozhodování , které</w:t>
      </w:r>
      <w:proofErr w:type="gramEnd"/>
      <w:r w:rsidR="006C7B7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vedou k zachování či posílení zdraví</w:t>
      </w:r>
    </w:p>
    <w:p w:rsidR="006C7B79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6C7B79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získávání potřebné míry odpovědnosti za zdraví vlastní i zdraví jiných</w:t>
      </w:r>
    </w:p>
    <w:p w:rsidR="00956D0A" w:rsidRPr="00956D0A" w:rsidRDefault="006C7B79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</w:t>
      </w:r>
    </w:p>
    <w:p w:rsidR="00956D0A" w:rsidRPr="00956D0A" w:rsidRDefault="00956D0A" w:rsidP="0095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Časová dotace:</w:t>
      </w:r>
    </w:p>
    <w:p w:rsidR="00956D0A" w:rsidRPr="00956D0A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předmět výchova ke zdraví je vyučován jako samostatný předmět </w:t>
      </w:r>
    </w:p>
    <w:p w:rsidR="00956D0A" w:rsidRPr="00956D0A" w:rsidRDefault="00956D0A" w:rsidP="00956D0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     </w:t>
      </w:r>
      <w:proofErr w:type="gram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 6.,8.a 9.ročníku</w:t>
      </w:r>
      <w:proofErr w:type="gramEnd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. </w:t>
      </w:r>
    </w:p>
    <w:p w:rsidR="00956D0A" w:rsidRPr="00956D0A" w:rsidRDefault="00956D0A" w:rsidP="00956D0A">
      <w:pPr>
        <w:tabs>
          <w:tab w:val="num" w:pos="644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 6., 8. i 9. ročníku je jedna hodina týdně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Místo realizace: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třídy, cvičná kuchyňka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učebna PC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příroda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Formy a metody realizace: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podle charakteru učiva a cílů vzdělávání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frontální výuka s demonstračními pomůckami, obrazovým materiálem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skupinová práce ( nácvik první pomoci, příprava pokrmů, </w:t>
      </w:r>
      <w:proofErr w:type="gram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internet )</w:t>
      </w:r>
      <w:proofErr w:type="gramEnd"/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krátkodobé projekty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Mezipředmětové vztahy: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chemie - znečištění atmosféry, hydrosféry, biosféry, výroba chemikálií a jejich účinky, toxické odpady 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přírodopis – stavba lidského těla , plodiny a nároky na jejich pěstování, léčivé rostliny, podmínky života na </w:t>
      </w:r>
      <w:proofErr w:type="gram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Zemi, 1.pomoc</w:t>
      </w:r>
      <w:proofErr w:type="gramEnd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, rozmnožování a rozmnožovací soustava, těhotenství, potravní řetězce, epidemie a pandemie – možnosti a nebezpečí nákaz, zemětřesení, povodně, sesuvy půdy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ICT - zdroj aktuálních informací a jejich zpracování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tělesná výchova – držení těla, cvičení na udržení kondice, rehabilitační cvičení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občanská výchova – rodina, právní normy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fyzika – jaderná energie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 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Průřezová témata: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VDO – občan, občanská společnost a stát 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OSV – osobnostní rozvoj, morální rozvoj, sociální rozvoj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lastRenderedPageBreak/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EV - vztah člověka k prostředí, lidské aktivity a problémy životního prostředí, základní podmínky života</w:t>
      </w:r>
    </w:p>
    <w:p w:rsidR="00956D0A" w:rsidRPr="00956D0A" w:rsidRDefault="00956D0A" w:rsidP="00956D0A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Symbol" w:eastAsia="Symbol" w:hAnsi="Symbol" w:cs="Symbol"/>
          <w:color w:val="000000"/>
          <w:sz w:val="24"/>
          <w:szCs w:val="20"/>
          <w:lang w:eastAsia="cs-CZ"/>
        </w:rPr>
        <w:t></w:t>
      </w:r>
      <w:r w:rsidRPr="00956D0A">
        <w:rPr>
          <w:rFonts w:ascii="Times New Roman" w:eastAsia="Symbol" w:hAnsi="Times New Roman" w:cs="Times New Roman"/>
          <w:color w:val="000000"/>
          <w:sz w:val="14"/>
          <w:szCs w:val="14"/>
          <w:lang w:eastAsia="cs-CZ"/>
        </w:rPr>
        <w:t xml:space="preserve"> 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MKV – lidské vztahy;  etnický původ, kulturní diference, </w:t>
      </w:r>
      <w:proofErr w:type="spell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multikulturalita</w:t>
      </w:r>
      <w:proofErr w:type="spellEnd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, princip sociálního smíru a solidarity, 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Výchovné a vzdělávací strategie pro rozvoj klíčových kompetencí žáků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Kompetence k učení: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Žáci: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vybírají a využívají vhodné způsoby a metody pro efektivní učení 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propojují získané poznatky do širších celků, nalézají souvislosti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poznávají smysl a cíl učení, mají pozitivní vztah k učení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Učitel </w:t>
      </w:r>
      <w:r w:rsidRPr="00956D0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cs-CZ"/>
        </w:rPr>
        <w:t>vede žáky: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vyhledávání, shromažďování, třídění, porovnávání informací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používání odborné terminologie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nalézání souvislostí mezi získanými poznatky a využití v praxi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využívání vlastních zkušeností a poznatků z jiných předmětů 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Kompetence komunikativní: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Žáci: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formulují a vyjadřují své myšlenky a názory v logickém sledu 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vyjadřují se souvisle a kultivovaně v písemném i ústním projevu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proofErr w:type="gram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se</w:t>
      </w:r>
      <w:proofErr w:type="gramEnd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učí naslouchat promluvám druhých lidí, vhodně na ně reagují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Učitel </w:t>
      </w:r>
      <w:r w:rsidRPr="00956D0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cs-CZ"/>
        </w:rPr>
        <w:t>vede žáky: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ke komunikaci mezi sebou a učitelem 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dodržování předem stanovených pravidel vzájemné komunikace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interpretaci či prezentaci různých textů, obrazových materiálů, grafů a jiných forem záznamů v písemné i mluvené podobě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Kompetence k řešení problémů: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Žáci: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jsou schopni pochopit problém, vyhledat k němu vhodné informace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diskutovat o možnostech řešení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proofErr w:type="gram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se</w:t>
      </w:r>
      <w:proofErr w:type="gramEnd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učí myslet kriticky, jsou schopni hájit svá rozhodnutí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Učitel vede žáky: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vyhledávání a kombinování informací z různých informačních zdrojů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využívání metod, při kterých docházejí k objevům, řešením a závěrům sami žáci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argumentaci, k diskusi na dané téma, k obhajování svých výroků 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Kompetence sociální a personální: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Žáci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spolupracují ve skupinách na základě vytvořených pravidel 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upevňují dobré mezilidské vztahy 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pomáhají si a jsou schopni o pomoc požádat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Učitel </w:t>
      </w:r>
      <w:r w:rsidRPr="00956D0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cs-CZ"/>
        </w:rPr>
        <w:t>vede žáky: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využívání skupinového vyučování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utváření pocitu zodpovědnosti za svá jednání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spoluúčasti na vytváření kritérií hodnocení a k následnému hodnocení svých výsledků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lastRenderedPageBreak/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dodržování dohodnuté kvality, postupů, termínů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Kompetence občanské: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Žáci: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respektují názory druhých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uvědomují si svá práva a povinnosti ve škole i mimo školu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rozhodují se zodpovědně podle dané situace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chápou základní environmentální problémy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respektují požadavky na kvalitní životní prostředí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Učitel </w:t>
      </w:r>
      <w:r w:rsidRPr="00956D0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cs-CZ"/>
        </w:rPr>
        <w:t>vede žáky: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dodržování pravidel slušného chování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tomu, aby brali ohled na druhé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cs-CZ"/>
        </w:rPr>
        <w:t>Kompetence pracovní: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Žáci: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jsou seznámeni s pravidly bezpečného chování v terénu, pracovně,….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jsou vedeni k efektivní práci</w:t>
      </w:r>
    </w:p>
    <w:p w:rsidR="00956D0A" w:rsidRPr="00956D0A" w:rsidRDefault="00956D0A" w:rsidP="00956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Učitel </w:t>
      </w:r>
      <w:r w:rsidRPr="00956D0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cs-CZ"/>
        </w:rPr>
        <w:t>vede žáky: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dodržování pravidel bezpečného chování</w:t>
      </w:r>
    </w:p>
    <w:p w:rsidR="00956D0A" w:rsidRPr="00956D0A" w:rsidRDefault="00956D0A" w:rsidP="00956D0A">
      <w:pPr>
        <w:tabs>
          <w:tab w:val="num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-</w:t>
      </w:r>
      <w:r w:rsidRPr="00956D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 </w:t>
      </w:r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k  vyhledávání</w:t>
      </w:r>
      <w:proofErr w:type="gramEnd"/>
      <w:r w:rsidRPr="00956D0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a využívání různých zdrojů informací</w:t>
      </w:r>
    </w:p>
    <w:p w:rsidR="00FD7EB1" w:rsidRDefault="00FD7EB1"/>
    <w:sectPr w:rsidR="00FD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24D"/>
    <w:multiLevelType w:val="hybridMultilevel"/>
    <w:tmpl w:val="9E1C36D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8F1D2A"/>
    <w:multiLevelType w:val="hybridMultilevel"/>
    <w:tmpl w:val="190679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9494B52"/>
    <w:multiLevelType w:val="hybridMultilevel"/>
    <w:tmpl w:val="9B3854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3F"/>
    <w:rsid w:val="002D76D5"/>
    <w:rsid w:val="006C7B79"/>
    <w:rsid w:val="00956D0A"/>
    <w:rsid w:val="00AC353F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56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D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6D0A"/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956D0A"/>
    <w:rPr>
      <w:b/>
      <w:bCs/>
    </w:rPr>
  </w:style>
  <w:style w:type="paragraph" w:styleId="Odstavecseseznamem">
    <w:name w:val="List Paragraph"/>
    <w:basedOn w:val="Normln"/>
    <w:uiPriority w:val="34"/>
    <w:qFormat/>
    <w:rsid w:val="006C7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6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56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D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6D0A"/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956D0A"/>
    <w:rPr>
      <w:b/>
      <w:bCs/>
    </w:rPr>
  </w:style>
  <w:style w:type="paragraph" w:styleId="Odstavecseseznamem">
    <w:name w:val="List Paragraph"/>
    <w:basedOn w:val="Normln"/>
    <w:uiPriority w:val="34"/>
    <w:qFormat/>
    <w:rsid w:val="006C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2013-09-19T15:52:00Z</dcterms:created>
  <dcterms:modified xsi:type="dcterms:W3CDTF">2013-09-19T15:52:00Z</dcterms:modified>
</cp:coreProperties>
</file>