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63BB" w14:textId="7C6557C1" w:rsidR="00434F37" w:rsidRPr="003123C9" w:rsidRDefault="00E45561" w:rsidP="00E507E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6E47FE6" wp14:editId="524CE5FB">
            <wp:simplePos x="0" y="0"/>
            <wp:positionH relativeFrom="column">
              <wp:posOffset>-223520</wp:posOffset>
            </wp:positionH>
            <wp:positionV relativeFrom="paragraph">
              <wp:posOffset>126365</wp:posOffset>
            </wp:positionV>
            <wp:extent cx="2657502" cy="1228725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0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E20F10D" w14:textId="77777777" w:rsidR="00434F37" w:rsidRPr="003123C9" w:rsidRDefault="00434F37" w:rsidP="00E507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5F5670E9" w14:textId="77777777" w:rsidR="00434F37" w:rsidRPr="003123C9" w:rsidRDefault="00434F37" w:rsidP="00E507ED">
      <w:pPr>
        <w:pStyle w:val="Default"/>
        <w:rPr>
          <w:rFonts w:asciiTheme="minorHAnsi" w:hAnsiTheme="minorHAnsi" w:cstheme="minorHAnsi"/>
        </w:rPr>
      </w:pPr>
    </w:p>
    <w:p w14:paraId="4B325733" w14:textId="77777777" w:rsidR="00E45561" w:rsidRDefault="00E45561" w:rsidP="009A055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52AC3704" w14:textId="77777777" w:rsidR="00E45561" w:rsidRDefault="00E45561" w:rsidP="009A055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5C52B53B" w14:textId="77777777" w:rsidR="00E45561" w:rsidRDefault="00E45561" w:rsidP="009A055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54CB395D" w14:textId="77777777" w:rsidR="00E45561" w:rsidRDefault="00E45561" w:rsidP="009A055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204186E8" w14:textId="77777777" w:rsidR="00E45561" w:rsidRDefault="00E45561" w:rsidP="009A055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1C53B389" w14:textId="77777777" w:rsidR="00E45561" w:rsidRDefault="00E45561" w:rsidP="009A055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123694DB" w14:textId="75536B99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bookmarkStart w:id="0" w:name="_GoBack"/>
      <w:bookmarkEnd w:id="0"/>
      <w:r w:rsidRPr="003123C9">
        <w:rPr>
          <w:rFonts w:asciiTheme="minorHAnsi" w:hAnsiTheme="minorHAnsi" w:cstheme="minorHAnsi"/>
          <w:b/>
          <w:bCs/>
          <w:sz w:val="32"/>
          <w:szCs w:val="28"/>
        </w:rPr>
        <w:t xml:space="preserve">ŠKOLNÍ VZDĚLÁVACÍ PROGRAM ŠKOLNÍ DRUŽINY </w:t>
      </w:r>
    </w:p>
    <w:p w14:paraId="41EC3F00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F39B99F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29C363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9396B15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CDCE5B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4726F11" w14:textId="77777777" w:rsidR="00434F37" w:rsidRPr="003123C9" w:rsidRDefault="00570588" w:rsidP="009A0550">
      <w:pPr>
        <w:pStyle w:val="Default"/>
        <w:jc w:val="center"/>
        <w:rPr>
          <w:rFonts w:asciiTheme="minorHAnsi" w:hAnsiTheme="minorHAnsi" w:cstheme="minorHAnsi"/>
          <w:sz w:val="72"/>
          <w:szCs w:val="72"/>
        </w:rPr>
      </w:pPr>
      <w:r w:rsidRPr="003123C9">
        <w:rPr>
          <w:rFonts w:asciiTheme="minorHAnsi" w:hAnsiTheme="minorHAnsi" w:cstheme="minorHAnsi"/>
          <w:sz w:val="72"/>
          <w:szCs w:val="72"/>
        </w:rPr>
        <w:t>Hra je radost. Učení při hře jest radostné učení.</w:t>
      </w:r>
    </w:p>
    <w:p w14:paraId="651BE2AC" w14:textId="77777777" w:rsidR="00570588" w:rsidRPr="003123C9" w:rsidRDefault="00570588" w:rsidP="009A0550">
      <w:pPr>
        <w:pStyle w:val="Default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3123C9">
        <w:rPr>
          <w:rFonts w:asciiTheme="minorHAnsi" w:hAnsiTheme="minorHAnsi" w:cstheme="minorHAnsi"/>
          <w:sz w:val="20"/>
          <w:szCs w:val="20"/>
        </w:rPr>
        <w:t xml:space="preserve">Jan Amos Komenský </w:t>
      </w:r>
    </w:p>
    <w:p w14:paraId="79D3D84B" w14:textId="77777777" w:rsidR="00434F37" w:rsidRPr="003123C9" w:rsidRDefault="00434F37" w:rsidP="003C4A0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4F1DA018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</w:rPr>
        <w:sectPr w:rsidR="00434F37" w:rsidRPr="003123C9" w:rsidSect="00ED1DEB">
          <w:footerReference w:type="default" r:id="rId9"/>
          <w:pgSz w:w="11906" w:h="16838"/>
          <w:pgMar w:top="851" w:right="1417" w:bottom="993" w:left="1417" w:header="708" w:footer="708" w:gutter="0"/>
          <w:pgNumType w:start="1"/>
          <w:cols w:space="708"/>
          <w:titlePg/>
          <w:docGrid w:linePitch="360"/>
        </w:sectPr>
      </w:pPr>
    </w:p>
    <w:p w14:paraId="3E939375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</w:rPr>
      </w:pPr>
    </w:p>
    <w:p w14:paraId="3E8CC812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</w:rPr>
        <w:sectPr w:rsidR="00434F37" w:rsidRPr="003123C9" w:rsidSect="00577190">
          <w:type w:val="continuous"/>
          <w:pgSz w:w="11906" w:h="16838"/>
          <w:pgMar w:top="851" w:right="1417" w:bottom="993" w:left="1417" w:header="708" w:footer="708" w:gutter="0"/>
          <w:cols w:num="2" w:space="708"/>
          <w:docGrid w:linePitch="360"/>
        </w:sectPr>
      </w:pPr>
    </w:p>
    <w:p w14:paraId="39E428D7" w14:textId="77777777" w:rsidR="00434F37" w:rsidRPr="003123C9" w:rsidRDefault="00434F37" w:rsidP="009A0550">
      <w:pPr>
        <w:pStyle w:val="Default"/>
        <w:jc w:val="center"/>
        <w:rPr>
          <w:rFonts w:asciiTheme="minorHAnsi" w:hAnsiTheme="minorHAnsi" w:cstheme="minorHAnsi"/>
        </w:rPr>
      </w:pPr>
    </w:p>
    <w:p w14:paraId="00FF92D5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67B096DF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  <w:sectPr w:rsidR="00434F37" w:rsidRPr="003123C9" w:rsidSect="00577190">
          <w:type w:val="continuous"/>
          <w:pgSz w:w="11906" w:h="16838"/>
          <w:pgMar w:top="851" w:right="1417" w:bottom="993" w:left="1417" w:header="708" w:footer="708" w:gutter="0"/>
          <w:cols w:num="2" w:space="708"/>
          <w:docGrid w:linePitch="360"/>
        </w:sectPr>
      </w:pPr>
    </w:p>
    <w:p w14:paraId="7C98CA44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3B393B94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1DAF66F2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6D0D2502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2C51A86D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34DCAC1F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10C3F70F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48E9AD1A" w14:textId="77777777" w:rsidR="00434F37" w:rsidRPr="003123C9" w:rsidRDefault="00434F37" w:rsidP="00B4198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47A29031" w14:textId="77777777" w:rsidR="00434F37" w:rsidRPr="003123C9" w:rsidRDefault="00434F37" w:rsidP="00B464E4">
      <w:pPr>
        <w:pStyle w:val="Default"/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bCs/>
        </w:rPr>
        <w:sectPr w:rsidR="00434F37" w:rsidRPr="003123C9" w:rsidSect="00577190">
          <w:type w:val="continuous"/>
          <w:pgSz w:w="11906" w:h="16838"/>
          <w:pgMar w:top="851" w:right="1417" w:bottom="993" w:left="1417" w:header="708" w:footer="708" w:gutter="0"/>
          <w:cols w:num="2" w:space="708"/>
          <w:docGrid w:linePitch="360"/>
        </w:sectPr>
      </w:pPr>
    </w:p>
    <w:p w14:paraId="24AE5700" w14:textId="77777777" w:rsidR="00434F37" w:rsidRPr="003123C9" w:rsidRDefault="00434F37" w:rsidP="00186C2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3123C9">
        <w:rPr>
          <w:rFonts w:asciiTheme="minorHAnsi" w:hAnsiTheme="minorHAnsi" w:cstheme="minorHAnsi"/>
          <w:bCs/>
        </w:rPr>
        <w:lastRenderedPageBreak/>
        <w:t>Adresa:</w:t>
      </w:r>
      <w:r w:rsidRPr="003123C9">
        <w:rPr>
          <w:rFonts w:asciiTheme="minorHAnsi" w:hAnsiTheme="minorHAnsi" w:cstheme="minorHAnsi"/>
          <w:bCs/>
        </w:rPr>
        <w:tab/>
      </w:r>
      <w:r w:rsidR="006358D7" w:rsidRPr="003123C9">
        <w:rPr>
          <w:rFonts w:asciiTheme="minorHAnsi" w:hAnsiTheme="minorHAnsi" w:cstheme="minorHAnsi"/>
          <w:bCs/>
        </w:rPr>
        <w:t>Opařany 165, 391 61</w:t>
      </w:r>
    </w:p>
    <w:p w14:paraId="4F4C6720" w14:textId="77777777" w:rsidR="00434F37" w:rsidRPr="003123C9" w:rsidRDefault="00434F37" w:rsidP="00186C2C">
      <w:pPr>
        <w:pStyle w:val="Default"/>
        <w:spacing w:line="360" w:lineRule="auto"/>
        <w:rPr>
          <w:rFonts w:asciiTheme="minorHAnsi" w:hAnsiTheme="minorHAnsi" w:cstheme="minorHAnsi"/>
        </w:rPr>
      </w:pPr>
      <w:r w:rsidRPr="003123C9">
        <w:rPr>
          <w:rFonts w:asciiTheme="minorHAnsi" w:hAnsiTheme="minorHAnsi" w:cstheme="minorHAnsi"/>
        </w:rPr>
        <w:t xml:space="preserve">Telefon: </w:t>
      </w:r>
      <w:r w:rsidRPr="003123C9">
        <w:rPr>
          <w:rFonts w:asciiTheme="minorHAnsi" w:hAnsiTheme="minorHAnsi" w:cstheme="minorHAnsi"/>
        </w:rPr>
        <w:tab/>
      </w:r>
      <w:r w:rsidR="006358D7" w:rsidRPr="003123C9">
        <w:rPr>
          <w:rFonts w:asciiTheme="minorHAnsi" w:hAnsiTheme="minorHAnsi" w:cstheme="minorHAnsi"/>
        </w:rPr>
        <w:t>381 287 049</w:t>
      </w:r>
    </w:p>
    <w:p w14:paraId="411D2572" w14:textId="71F0C73D" w:rsidR="00434F37" w:rsidRPr="003123C9" w:rsidRDefault="00434F37" w:rsidP="00186C2C">
      <w:pPr>
        <w:pStyle w:val="Default"/>
        <w:spacing w:line="360" w:lineRule="auto"/>
        <w:rPr>
          <w:rFonts w:asciiTheme="minorHAnsi" w:hAnsiTheme="minorHAnsi" w:cstheme="minorHAnsi"/>
        </w:rPr>
      </w:pPr>
      <w:r w:rsidRPr="003123C9">
        <w:rPr>
          <w:rFonts w:asciiTheme="minorHAnsi" w:hAnsiTheme="minorHAnsi" w:cstheme="minorHAnsi"/>
        </w:rPr>
        <w:t>E-mail:</w:t>
      </w:r>
      <w:r w:rsidRPr="003123C9">
        <w:rPr>
          <w:rFonts w:asciiTheme="minorHAnsi" w:hAnsiTheme="minorHAnsi" w:cstheme="minorHAnsi"/>
        </w:rPr>
        <w:tab/>
      </w:r>
      <w:r w:rsidR="003123C9">
        <w:rPr>
          <w:rFonts w:asciiTheme="minorHAnsi" w:hAnsiTheme="minorHAnsi" w:cstheme="minorHAnsi"/>
        </w:rPr>
        <w:tab/>
      </w:r>
      <w:r w:rsidR="006358D7" w:rsidRPr="003123C9">
        <w:rPr>
          <w:rFonts w:asciiTheme="minorHAnsi" w:hAnsiTheme="minorHAnsi" w:cstheme="minorHAnsi"/>
        </w:rPr>
        <w:t>reditel@zs.oparany.cz</w:t>
      </w:r>
    </w:p>
    <w:p w14:paraId="163252B2" w14:textId="77777777" w:rsidR="006358D7" w:rsidRPr="003123C9" w:rsidRDefault="006358D7" w:rsidP="00186C2C">
      <w:pPr>
        <w:pStyle w:val="Default"/>
        <w:spacing w:line="360" w:lineRule="auto"/>
        <w:rPr>
          <w:rFonts w:asciiTheme="minorHAnsi" w:hAnsiTheme="minorHAnsi" w:cstheme="minorHAnsi"/>
        </w:rPr>
      </w:pPr>
      <w:r w:rsidRPr="003123C9">
        <w:rPr>
          <w:rFonts w:asciiTheme="minorHAnsi" w:hAnsiTheme="minorHAnsi" w:cstheme="minorHAnsi"/>
        </w:rPr>
        <w:t>Web:</w:t>
      </w:r>
      <w:r w:rsidRPr="003123C9">
        <w:rPr>
          <w:rFonts w:asciiTheme="minorHAnsi" w:hAnsiTheme="minorHAnsi" w:cstheme="minorHAnsi"/>
        </w:rPr>
        <w:tab/>
      </w:r>
      <w:r w:rsidRPr="003123C9">
        <w:rPr>
          <w:rFonts w:asciiTheme="minorHAnsi" w:hAnsiTheme="minorHAnsi" w:cstheme="minorHAnsi"/>
        </w:rPr>
        <w:tab/>
        <w:t>www.zs.oparany.cz</w:t>
      </w:r>
    </w:p>
    <w:p w14:paraId="239B26B2" w14:textId="77777777" w:rsidR="00434F37" w:rsidRPr="003123C9" w:rsidRDefault="006358D7" w:rsidP="00186C2C">
      <w:pPr>
        <w:pStyle w:val="Default"/>
        <w:spacing w:line="360" w:lineRule="auto"/>
        <w:rPr>
          <w:rFonts w:asciiTheme="minorHAnsi" w:hAnsiTheme="minorHAnsi" w:cstheme="minorHAnsi"/>
        </w:rPr>
      </w:pPr>
      <w:r w:rsidRPr="003123C9">
        <w:rPr>
          <w:rFonts w:asciiTheme="minorHAnsi" w:hAnsiTheme="minorHAnsi" w:cstheme="minorHAnsi"/>
        </w:rPr>
        <w:t>IČO</w:t>
      </w:r>
      <w:r w:rsidRPr="003123C9">
        <w:rPr>
          <w:rFonts w:asciiTheme="minorHAnsi" w:hAnsiTheme="minorHAnsi" w:cstheme="minorHAnsi"/>
        </w:rPr>
        <w:tab/>
      </w:r>
      <w:r w:rsidRPr="003123C9">
        <w:rPr>
          <w:rFonts w:asciiTheme="minorHAnsi" w:hAnsiTheme="minorHAnsi" w:cstheme="minorHAnsi"/>
        </w:rPr>
        <w:tab/>
        <w:t>70890773</w:t>
      </w:r>
    </w:p>
    <w:p w14:paraId="12283EB4" w14:textId="77777777" w:rsidR="00434F37" w:rsidRPr="003123C9" w:rsidRDefault="00434F37" w:rsidP="00186C2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2CFA302C" w14:textId="41C640C3" w:rsidR="00434F37" w:rsidRPr="003123C9" w:rsidRDefault="003123C9" w:rsidP="00186C2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Platnost dokumentu</w:t>
      </w:r>
      <w:r w:rsidR="00434F37" w:rsidRPr="003123C9">
        <w:rPr>
          <w:rFonts w:asciiTheme="minorHAnsi" w:hAnsiTheme="minorHAnsi" w:cstheme="minorHAnsi"/>
          <w:bCs/>
        </w:rPr>
        <w:t xml:space="preserve">:  </w:t>
      </w:r>
      <w:r>
        <w:rPr>
          <w:rFonts w:asciiTheme="minorHAnsi" w:hAnsiTheme="minorHAnsi" w:cstheme="minorHAnsi"/>
          <w:bCs/>
        </w:rPr>
        <w:tab/>
        <w:t>1. září 2024</w:t>
      </w:r>
    </w:p>
    <w:p w14:paraId="1516C4FB" w14:textId="659DB5C0" w:rsidR="00434F37" w:rsidRPr="003123C9" w:rsidRDefault="00434F37" w:rsidP="00186C2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3123C9">
        <w:rPr>
          <w:rFonts w:asciiTheme="minorHAnsi" w:hAnsiTheme="minorHAnsi" w:cstheme="minorHAnsi"/>
          <w:bCs/>
        </w:rPr>
        <w:t>Vypracovala:</w:t>
      </w:r>
      <w:r w:rsidRPr="003123C9">
        <w:rPr>
          <w:rFonts w:asciiTheme="minorHAnsi" w:hAnsiTheme="minorHAnsi" w:cstheme="minorHAnsi"/>
          <w:bCs/>
        </w:rPr>
        <w:tab/>
      </w:r>
      <w:r w:rsidRPr="003123C9">
        <w:rPr>
          <w:rFonts w:asciiTheme="minorHAnsi" w:hAnsiTheme="minorHAnsi" w:cstheme="minorHAnsi"/>
          <w:bCs/>
        </w:rPr>
        <w:tab/>
        <w:t xml:space="preserve">         </w:t>
      </w:r>
      <w:r w:rsidR="002B7BBB" w:rsidRPr="003123C9">
        <w:rPr>
          <w:rFonts w:asciiTheme="minorHAnsi" w:hAnsiTheme="minorHAnsi" w:cstheme="minorHAnsi"/>
          <w:bCs/>
        </w:rPr>
        <w:tab/>
      </w:r>
      <w:r w:rsidR="003123C9">
        <w:rPr>
          <w:rFonts w:asciiTheme="minorHAnsi" w:hAnsiTheme="minorHAnsi" w:cstheme="minorHAnsi"/>
          <w:bCs/>
        </w:rPr>
        <w:t xml:space="preserve">Jindřiška Kolářová, </w:t>
      </w:r>
      <w:r w:rsidR="006358D7" w:rsidRPr="003123C9">
        <w:rPr>
          <w:rFonts w:asciiTheme="minorHAnsi" w:hAnsiTheme="minorHAnsi" w:cstheme="minorHAnsi"/>
          <w:bCs/>
        </w:rPr>
        <w:t>Marie Dindová</w:t>
      </w:r>
    </w:p>
    <w:p w14:paraId="258F7F1E" w14:textId="77777777" w:rsidR="00434F37" w:rsidRPr="003123C9" w:rsidRDefault="00434F37" w:rsidP="00186C2C">
      <w:pPr>
        <w:pStyle w:val="Default"/>
        <w:spacing w:line="360" w:lineRule="auto"/>
        <w:rPr>
          <w:rFonts w:asciiTheme="minorHAnsi" w:hAnsiTheme="minorHAnsi" w:cstheme="minorHAnsi"/>
          <w:bCs/>
        </w:rPr>
        <w:sectPr w:rsidR="00434F37" w:rsidRPr="003123C9" w:rsidSect="00B0004E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0D0C62A4" w14:textId="77777777" w:rsidR="00434F37" w:rsidRPr="003123C9" w:rsidRDefault="002B7BBB" w:rsidP="00186C2C">
      <w:pPr>
        <w:pStyle w:val="Default"/>
        <w:spacing w:line="360" w:lineRule="auto"/>
        <w:rPr>
          <w:rFonts w:asciiTheme="minorHAnsi" w:hAnsiTheme="minorHAnsi" w:cstheme="minorHAnsi"/>
          <w:bCs/>
        </w:rPr>
        <w:sectPr w:rsidR="00434F37" w:rsidRPr="003123C9" w:rsidSect="00B0004E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  <w:r w:rsidRPr="003123C9">
        <w:rPr>
          <w:rFonts w:asciiTheme="minorHAnsi" w:hAnsiTheme="minorHAnsi" w:cstheme="minorHAnsi"/>
          <w:bCs/>
        </w:rPr>
        <w:lastRenderedPageBreak/>
        <w:tab/>
      </w:r>
    </w:p>
    <w:p w14:paraId="2F30DEA8" w14:textId="77777777" w:rsidR="00434F37" w:rsidRPr="003123C9" w:rsidRDefault="00434F37" w:rsidP="00186C2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15A91106" w14:textId="77777777" w:rsidR="000608CB" w:rsidRPr="003123C9" w:rsidRDefault="000608CB" w:rsidP="000608CB">
      <w:pPr>
        <w:pStyle w:val="Default"/>
        <w:rPr>
          <w:rFonts w:asciiTheme="minorHAnsi" w:hAnsiTheme="minorHAnsi" w:cstheme="minorHAnsi"/>
          <w:bCs/>
          <w:sz w:val="20"/>
        </w:rPr>
      </w:pPr>
    </w:p>
    <w:p w14:paraId="00DAABE6" w14:textId="4423CCB0" w:rsidR="00434F37" w:rsidRPr="003123C9" w:rsidRDefault="000608CB" w:rsidP="000608CB">
      <w:pPr>
        <w:pStyle w:val="Default"/>
        <w:rPr>
          <w:rFonts w:asciiTheme="minorHAnsi" w:hAnsiTheme="minorHAnsi" w:cstheme="minorHAnsi"/>
          <w:bCs/>
          <w:i/>
          <w:sz w:val="20"/>
        </w:rPr>
      </w:pPr>
      <w:r w:rsidRPr="003123C9">
        <w:rPr>
          <w:rFonts w:asciiTheme="minorHAnsi" w:hAnsiTheme="minorHAnsi" w:cstheme="minorHAnsi"/>
          <w:bCs/>
          <w:sz w:val="20"/>
        </w:rPr>
        <w:t>……………………………………………………….</w:t>
      </w:r>
      <w:r w:rsidRPr="003123C9">
        <w:rPr>
          <w:rFonts w:asciiTheme="minorHAnsi" w:hAnsiTheme="minorHAnsi" w:cstheme="minorHAnsi"/>
          <w:bCs/>
          <w:sz w:val="20"/>
        </w:rPr>
        <w:br/>
      </w:r>
      <w:r w:rsidRPr="003123C9">
        <w:rPr>
          <w:rFonts w:asciiTheme="minorHAnsi" w:hAnsiTheme="minorHAnsi" w:cstheme="minorHAnsi"/>
          <w:bCs/>
          <w:i/>
          <w:sz w:val="20"/>
        </w:rPr>
        <w:t xml:space="preserve">             podpis ředitele školy </w:t>
      </w:r>
      <w:r w:rsidRPr="003123C9">
        <w:rPr>
          <w:rFonts w:asciiTheme="minorHAnsi" w:hAnsiTheme="minorHAnsi" w:cstheme="minorHAnsi"/>
          <w:bCs/>
          <w:i/>
          <w:sz w:val="20"/>
        </w:rPr>
        <w:tab/>
      </w:r>
      <w:r w:rsidRPr="003123C9">
        <w:rPr>
          <w:rFonts w:asciiTheme="minorHAnsi" w:hAnsiTheme="minorHAnsi" w:cstheme="minorHAnsi"/>
          <w:bCs/>
          <w:i/>
          <w:sz w:val="20"/>
        </w:rPr>
        <w:tab/>
      </w:r>
      <w:r w:rsidRPr="003123C9">
        <w:rPr>
          <w:rFonts w:asciiTheme="minorHAnsi" w:hAnsiTheme="minorHAnsi" w:cstheme="minorHAnsi"/>
          <w:bCs/>
          <w:i/>
          <w:sz w:val="20"/>
        </w:rPr>
        <w:tab/>
      </w:r>
      <w:r w:rsidRPr="003123C9">
        <w:rPr>
          <w:rFonts w:asciiTheme="minorHAnsi" w:hAnsiTheme="minorHAnsi" w:cstheme="minorHAnsi"/>
          <w:bCs/>
          <w:i/>
          <w:sz w:val="20"/>
        </w:rPr>
        <w:tab/>
      </w:r>
      <w:r w:rsidRPr="003123C9">
        <w:rPr>
          <w:rFonts w:asciiTheme="minorHAnsi" w:hAnsiTheme="minorHAnsi" w:cstheme="minorHAnsi"/>
          <w:bCs/>
          <w:i/>
          <w:sz w:val="20"/>
        </w:rPr>
        <w:tab/>
      </w:r>
      <w:r w:rsidR="003123C9">
        <w:rPr>
          <w:rFonts w:asciiTheme="minorHAnsi" w:hAnsiTheme="minorHAnsi" w:cstheme="minorHAnsi"/>
          <w:bCs/>
          <w:i/>
          <w:sz w:val="20"/>
        </w:rPr>
        <w:tab/>
      </w:r>
      <w:r w:rsidR="003123C9">
        <w:rPr>
          <w:rFonts w:asciiTheme="minorHAnsi" w:hAnsiTheme="minorHAnsi" w:cstheme="minorHAnsi"/>
          <w:bCs/>
          <w:i/>
          <w:sz w:val="20"/>
        </w:rPr>
        <w:tab/>
      </w:r>
      <w:r w:rsidRPr="003123C9">
        <w:rPr>
          <w:rFonts w:asciiTheme="minorHAnsi" w:hAnsiTheme="minorHAnsi" w:cstheme="minorHAnsi"/>
          <w:bCs/>
          <w:i/>
          <w:sz w:val="20"/>
        </w:rPr>
        <w:t>r</w:t>
      </w:r>
      <w:r w:rsidR="00434F37" w:rsidRPr="003123C9">
        <w:rPr>
          <w:rFonts w:asciiTheme="minorHAnsi" w:hAnsiTheme="minorHAnsi" w:cstheme="minorHAnsi"/>
          <w:bCs/>
          <w:i/>
          <w:sz w:val="20"/>
        </w:rPr>
        <w:t>azítko školy</w:t>
      </w:r>
    </w:p>
    <w:sdt>
      <w:sdtPr>
        <w:rPr>
          <w:lang w:val="cs-CZ"/>
        </w:rPr>
        <w:id w:val="388230315"/>
        <w:docPartObj>
          <w:docPartGallery w:val="Table of Contents"/>
          <w:docPartUnique/>
        </w:docPartObj>
      </w:sdtPr>
      <w:sdtEndPr>
        <w:rPr>
          <w:b/>
          <w:bCs/>
          <w:smallCaps w:val="0"/>
          <w:spacing w:val="0"/>
          <w:sz w:val="22"/>
          <w:szCs w:val="22"/>
          <w:lang w:val="en-US"/>
        </w:rPr>
      </w:sdtEndPr>
      <w:sdtContent>
        <w:p w14:paraId="3B618639" w14:textId="4329139A" w:rsidR="00E45561" w:rsidRDefault="00E45561">
          <w:pPr>
            <w:pStyle w:val="Nadpisobsahu"/>
            <w:rPr>
              <w:lang w:val="cs-CZ"/>
            </w:rPr>
          </w:pPr>
          <w:r>
            <w:rPr>
              <w:lang w:val="cs-CZ"/>
            </w:rPr>
            <w:t>Obsah</w:t>
          </w:r>
        </w:p>
        <w:p w14:paraId="19E1DC0E" w14:textId="77777777" w:rsidR="00E45561" w:rsidRPr="00E45561" w:rsidRDefault="00E45561" w:rsidP="00E45561">
          <w:pPr>
            <w:rPr>
              <w:lang w:val="cs-CZ"/>
            </w:rPr>
          </w:pPr>
        </w:p>
        <w:p w14:paraId="70F6D487" w14:textId="2D771710" w:rsidR="00E45561" w:rsidRDefault="00E45561">
          <w:pPr>
            <w:pStyle w:val="Obsah1"/>
            <w:rPr>
              <w:rFonts w:asciiTheme="minorHAnsi" w:eastAsiaTheme="minorEastAsia" w:hAnsiTheme="minorHAnsi" w:cstheme="minorBidi"/>
              <w:i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668770" w:history="1">
            <w:r w:rsidRPr="0082699D">
              <w:rPr>
                <w:rStyle w:val="Hypertextovodkaz"/>
              </w:rPr>
              <w:t xml:space="preserve">1. </w:t>
            </w:r>
            <w:r w:rsidRPr="00E45561">
              <w:rPr>
                <w:rStyle w:val="Hypertextovodkaz"/>
                <w:rFonts w:asciiTheme="minorHAnsi" w:hAnsiTheme="minorHAnsi" w:cstheme="minorHAnsi"/>
              </w:rPr>
              <w:t>IDENTIFIKAČNÍ</w:t>
            </w:r>
            <w:r w:rsidRPr="0082699D">
              <w:rPr>
                <w:rStyle w:val="Hypertextovodkaz"/>
              </w:rPr>
              <w:t xml:space="preserve"> ÚDAJE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_Toc194668770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8443CEC" w14:textId="61A04EEF" w:rsidR="00E45561" w:rsidRDefault="00E45561">
          <w:pPr>
            <w:pStyle w:val="Obsah1"/>
            <w:rPr>
              <w:rFonts w:asciiTheme="minorHAnsi" w:eastAsiaTheme="minorEastAsia" w:hAnsiTheme="minorHAnsi" w:cstheme="minorBidi"/>
              <w:i w:val="0"/>
              <w:lang w:eastAsia="cs-CZ"/>
            </w:rPr>
          </w:pPr>
          <w:hyperlink w:anchor="_Toc194668771" w:history="1">
            <w:r w:rsidRPr="0082699D">
              <w:rPr>
                <w:rStyle w:val="Hypertextovodkaz"/>
              </w:rPr>
              <w:t>2.  CHARAKTERISTIKA ŠKOLNÍ DRUŽINY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_Toc194668771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CE20990" w14:textId="684102E4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72" w:history="1">
            <w:r w:rsidRPr="0082699D">
              <w:rPr>
                <w:rStyle w:val="Hypertextovodkaz"/>
                <w:noProof/>
              </w:rPr>
              <w:t>2.1 Umístění a materiální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5E5BB" w14:textId="5281BC4D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73" w:history="1">
            <w:r w:rsidRPr="0082699D">
              <w:rPr>
                <w:rStyle w:val="Hypertextovodkaz"/>
                <w:noProof/>
              </w:rPr>
              <w:t>2.2 Personální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AF9B2" w14:textId="68AFAA36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74" w:history="1">
            <w:r w:rsidRPr="0082699D">
              <w:rPr>
                <w:rStyle w:val="Hypertextovodkaz"/>
                <w:noProof/>
              </w:rPr>
              <w:t>2.3 Ekonomické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9F56F" w14:textId="48444647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75" w:history="1">
            <w:r w:rsidRPr="0082699D">
              <w:rPr>
                <w:rStyle w:val="Hypertextovodkaz"/>
                <w:noProof/>
              </w:rPr>
              <w:t>2.4 Organizační uspořádání a provozní doba školní družiny, časový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98002" w14:textId="4C794F0F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76" w:history="1">
            <w:r w:rsidRPr="0082699D">
              <w:rPr>
                <w:rStyle w:val="Hypertextovodkaz"/>
                <w:noProof/>
              </w:rPr>
              <w:t>2.5 Podmínky přijímání uchazečů, podmínky průběhu a ukončování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0C104" w14:textId="3BF560DC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77" w:history="1">
            <w:r w:rsidRPr="0082699D">
              <w:rPr>
                <w:rStyle w:val="Hypertextovodkaz"/>
                <w:noProof/>
              </w:rPr>
              <w:t>2.6 Popis podmínek bezpečnosti práce a ochrany zdraví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98CB3" w14:textId="25518103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78" w:history="1">
            <w:r w:rsidRPr="0082699D">
              <w:rPr>
                <w:rStyle w:val="Hypertextovodkaz"/>
                <w:noProof/>
              </w:rPr>
              <w:t>2.7  Podmínky pro vzdělávání žáků se speciálními vzdělávacími potřebami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76520" w14:textId="1C7D8FB1" w:rsidR="00E45561" w:rsidRDefault="00E45561">
          <w:pPr>
            <w:pStyle w:val="Obsah1"/>
            <w:rPr>
              <w:rFonts w:asciiTheme="minorHAnsi" w:eastAsiaTheme="minorEastAsia" w:hAnsiTheme="minorHAnsi" w:cstheme="minorBidi"/>
              <w:i w:val="0"/>
              <w:lang w:eastAsia="cs-CZ"/>
            </w:rPr>
          </w:pPr>
          <w:hyperlink w:anchor="_Toc194668779" w:history="1">
            <w:r w:rsidRPr="0082699D">
              <w:rPr>
                <w:rStyle w:val="Hypertextovodkaz"/>
                <w:rFonts w:cstheme="minorHAnsi"/>
              </w:rPr>
              <w:t>3. CÍLE A KOMPETENCE VZDĚLÁVÁNÍ VE ŠKOLNÍ DRUŽINĚ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_Toc194668779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97F5C02" w14:textId="10D43442" w:rsidR="00E45561" w:rsidRDefault="00E45561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i w:val="0"/>
              <w:lang w:eastAsia="cs-CZ"/>
            </w:rPr>
          </w:pPr>
          <w:hyperlink w:anchor="_Toc194668780" w:history="1">
            <w:r w:rsidRPr="0082699D">
              <w:rPr>
                <w:rStyle w:val="Hypertextovodkaz"/>
                <w:rFonts w:cstheme="minorHAnsi"/>
              </w:rPr>
              <w:t>4.</w:t>
            </w:r>
            <w:r>
              <w:rPr>
                <w:rFonts w:asciiTheme="minorHAnsi" w:eastAsiaTheme="minorEastAsia" w:hAnsiTheme="minorHAnsi" w:cstheme="minorBidi"/>
                <w:i w:val="0"/>
                <w:lang w:eastAsia="cs-CZ"/>
              </w:rPr>
              <w:tab/>
            </w:r>
            <w:r w:rsidRPr="0082699D">
              <w:rPr>
                <w:rStyle w:val="Hypertextovodkaz"/>
                <w:rFonts w:cstheme="minorHAnsi"/>
              </w:rPr>
              <w:t>FORMY ZÁJMOVÉHO VZDĚLÁVÁNÍ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_Toc194668780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5F99B55" w14:textId="77E67805" w:rsidR="00E45561" w:rsidRDefault="00E45561">
          <w:pPr>
            <w:pStyle w:val="Obsah1"/>
            <w:rPr>
              <w:rFonts w:asciiTheme="minorHAnsi" w:eastAsiaTheme="minorEastAsia" w:hAnsiTheme="minorHAnsi" w:cstheme="minorBidi"/>
              <w:i w:val="0"/>
              <w:lang w:eastAsia="cs-CZ"/>
            </w:rPr>
          </w:pPr>
          <w:hyperlink w:anchor="_Toc194668781" w:history="1">
            <w:r w:rsidRPr="0082699D">
              <w:rPr>
                <w:rStyle w:val="Hypertextovodkaz"/>
                <w:rFonts w:cstheme="minorHAnsi"/>
              </w:rPr>
              <w:t>5. OBSAH ZÁJMOVÉHO VZDĚLÁVÁNÍ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_Toc194668781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3C8E737" w14:textId="49D3E3B0" w:rsidR="00E45561" w:rsidRDefault="00E45561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82" w:history="1">
            <w:r w:rsidRPr="0082699D">
              <w:rPr>
                <w:rStyle w:val="Hypertextovodkaz"/>
                <w:rFonts w:cstheme="minorHAnsi"/>
                <w:noProof/>
                <w:lang w:val="cs-CZ"/>
              </w:rPr>
              <w:t>MY A LIDÉ KOLEM NÁS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B12EF" w14:textId="0D13FCA2" w:rsidR="00E45561" w:rsidRDefault="00E45561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83" w:history="1">
            <w:r w:rsidRPr="0082699D">
              <w:rPr>
                <w:rStyle w:val="Hypertextovodkaz"/>
                <w:rFonts w:cstheme="minorHAnsi"/>
                <w:noProof/>
                <w:lang w:val="cs-CZ"/>
              </w:rPr>
              <w:t>JSME LIDÉ TŘETÍHO TISÍCILETÍ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20827" w14:textId="7F7229E6" w:rsidR="00E45561" w:rsidRDefault="00E45561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84" w:history="1">
            <w:r w:rsidRPr="0082699D">
              <w:rPr>
                <w:rStyle w:val="Hypertextovodkaz"/>
                <w:rFonts w:cstheme="minorHAnsi"/>
                <w:noProof/>
                <w:lang w:val="cs-CZ"/>
              </w:rPr>
              <w:t>MÍSTO, KDE</w:t>
            </w:r>
            <w:r w:rsidRPr="0082699D">
              <w:rPr>
                <w:rStyle w:val="Hypertextovodkaz"/>
                <w:rFonts w:cstheme="minorHAnsi"/>
                <w:b/>
                <w:noProof/>
                <w:lang w:val="cs-CZ"/>
              </w:rPr>
              <w:t xml:space="preserve"> </w:t>
            </w:r>
            <w:r w:rsidRPr="0082699D">
              <w:rPr>
                <w:rStyle w:val="Hypertextovodkaz"/>
                <w:rFonts w:cstheme="minorHAnsi"/>
                <w:noProof/>
                <w:lang w:val="cs-CZ"/>
              </w:rPr>
              <w:t>ŽIJEME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FBC40" w14:textId="75BA3E80" w:rsidR="00E45561" w:rsidRDefault="00E45561">
          <w:pPr>
            <w:pStyle w:val="Obsah1"/>
            <w:rPr>
              <w:rFonts w:asciiTheme="minorHAnsi" w:eastAsiaTheme="minorEastAsia" w:hAnsiTheme="minorHAnsi" w:cstheme="minorBidi"/>
              <w:i w:val="0"/>
              <w:lang w:eastAsia="cs-CZ"/>
            </w:rPr>
          </w:pPr>
          <w:hyperlink w:anchor="_Toc194668785" w:history="1">
            <w:r w:rsidRPr="0082699D">
              <w:rPr>
                <w:rStyle w:val="Hypertextovodkaz"/>
                <w:rFonts w:cstheme="minorHAnsi"/>
              </w:rPr>
              <w:t>6. HODNOCENÍ, AUTOEVALUACE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_Toc194668785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355B54C" w14:textId="6D2BD508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86" w:history="1">
            <w:r w:rsidRPr="0082699D">
              <w:rPr>
                <w:rStyle w:val="Hypertextovodkaz"/>
                <w:rFonts w:cstheme="minorHAnsi"/>
                <w:noProof/>
              </w:rPr>
              <w:t>6.1 Hodnocení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8FA7B" w14:textId="04C81DED" w:rsidR="00E45561" w:rsidRDefault="00E4556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94668787" w:history="1">
            <w:r w:rsidRPr="0082699D">
              <w:rPr>
                <w:rStyle w:val="Hypertextovodkaz"/>
                <w:rFonts w:cstheme="minorHAnsi"/>
                <w:noProof/>
              </w:rPr>
              <w:t>6.2 Autoevaluace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710E6" w14:textId="351E0861" w:rsidR="00E45561" w:rsidRDefault="00E45561">
          <w:r>
            <w:rPr>
              <w:b/>
              <w:bCs/>
            </w:rPr>
            <w:fldChar w:fldCharType="end"/>
          </w:r>
        </w:p>
      </w:sdtContent>
    </w:sdt>
    <w:p w14:paraId="08CBC3AA" w14:textId="2342657F" w:rsidR="00434F37" w:rsidRPr="00E45561" w:rsidRDefault="00434F37" w:rsidP="00E45561">
      <w:pPr>
        <w:spacing w:after="0" w:line="240" w:lineRule="auto"/>
        <w:rPr>
          <w:rFonts w:asciiTheme="minorHAnsi" w:hAnsiTheme="minorHAnsi" w:cstheme="minorHAnsi"/>
          <w:bCs/>
          <w:i/>
          <w:color w:val="000000"/>
          <w:sz w:val="20"/>
          <w:szCs w:val="24"/>
          <w:lang w:val="cs-CZ"/>
        </w:rPr>
        <w:sectPr w:rsidR="00434F37" w:rsidRPr="00E45561" w:rsidSect="00B0004E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1837A705" w14:textId="77777777" w:rsidR="00434F37" w:rsidRPr="003123C9" w:rsidRDefault="00434F37" w:rsidP="002F606B">
      <w:pPr>
        <w:pStyle w:val="Nadpis1"/>
        <w:rPr>
          <w:rFonts w:asciiTheme="minorHAnsi" w:hAnsiTheme="minorHAnsi" w:cstheme="minorHAnsi"/>
          <w:lang w:val="cs-CZ"/>
        </w:rPr>
        <w:sectPr w:rsidR="00434F37" w:rsidRPr="003123C9" w:rsidSect="008077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331615031"/>
      <w:bookmarkStart w:id="2" w:name="_Toc331963826"/>
    </w:p>
    <w:p w14:paraId="225765EB" w14:textId="77777777" w:rsidR="00434F37" w:rsidRPr="003123C9" w:rsidRDefault="00434F37" w:rsidP="003123C9">
      <w:pPr>
        <w:pStyle w:val="Nadpis1"/>
      </w:pPr>
      <w:bookmarkStart w:id="3" w:name="_Toc335636997"/>
      <w:bookmarkStart w:id="4" w:name="_Toc194668770"/>
      <w:bookmarkEnd w:id="1"/>
      <w:bookmarkEnd w:id="2"/>
      <w:r w:rsidRPr="003123C9">
        <w:lastRenderedPageBreak/>
        <w:t>1</w:t>
      </w:r>
      <w:r w:rsidR="00075577" w:rsidRPr="003123C9">
        <w:t>.</w:t>
      </w:r>
      <w:r w:rsidRPr="003123C9">
        <w:t xml:space="preserve"> IDENTIFIKAČNÍ ÚDAJE</w:t>
      </w:r>
      <w:bookmarkEnd w:id="3"/>
      <w:bookmarkEnd w:id="4"/>
    </w:p>
    <w:p w14:paraId="0DEDB015" w14:textId="77777777" w:rsidR="00434F37" w:rsidRPr="003123C9" w:rsidRDefault="00434F37" w:rsidP="00B0004E">
      <w:pPr>
        <w:pStyle w:val="Bezmezer"/>
        <w:jc w:val="both"/>
        <w:rPr>
          <w:rFonts w:asciiTheme="minorHAnsi" w:hAnsiTheme="minorHAnsi" w:cstheme="minorHAnsi"/>
          <w:lang w:val="cs-CZ"/>
        </w:rPr>
      </w:pPr>
    </w:p>
    <w:p w14:paraId="7288C295" w14:textId="77777777" w:rsidR="00434F37" w:rsidRPr="003123C9" w:rsidRDefault="00434F37" w:rsidP="00B0004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i/>
          <w:sz w:val="28"/>
          <w:szCs w:val="28"/>
          <w:lang w:val="cs-CZ"/>
        </w:rPr>
      </w:pP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>Předkladatel</w:t>
      </w:r>
    </w:p>
    <w:p w14:paraId="039DCDBC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Název: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  <w:t xml:space="preserve">Základní škola </w:t>
      </w:r>
      <w:r w:rsidR="006A58A6" w:rsidRPr="003123C9">
        <w:rPr>
          <w:rFonts w:asciiTheme="minorHAnsi" w:hAnsiTheme="minorHAnsi" w:cstheme="minorHAnsi"/>
          <w:sz w:val="24"/>
          <w:szCs w:val="24"/>
          <w:lang w:val="cs-CZ"/>
        </w:rPr>
        <w:t>a Mateřská škola Opařany</w:t>
      </w:r>
    </w:p>
    <w:p w14:paraId="57EA65A9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Adresa: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6A58A6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Opařany 165, </w:t>
      </w:r>
      <w:r w:rsidR="004B4C1F" w:rsidRPr="003123C9">
        <w:rPr>
          <w:rFonts w:asciiTheme="minorHAnsi" w:hAnsiTheme="minorHAnsi" w:cstheme="minorHAnsi"/>
          <w:sz w:val="24"/>
          <w:szCs w:val="24"/>
          <w:lang w:val="cs-CZ"/>
        </w:rPr>
        <w:t>391 61 Opařany</w:t>
      </w:r>
    </w:p>
    <w:p w14:paraId="564ADF5B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Ředitel: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  <w:t xml:space="preserve">Mgr. </w:t>
      </w:r>
      <w:r w:rsidR="008C23FF" w:rsidRPr="003123C9">
        <w:rPr>
          <w:rFonts w:asciiTheme="minorHAnsi" w:hAnsiTheme="minorHAnsi" w:cstheme="minorHAnsi"/>
          <w:sz w:val="24"/>
          <w:szCs w:val="24"/>
          <w:lang w:val="cs-CZ"/>
        </w:rPr>
        <w:t>Klára Vakočová</w:t>
      </w:r>
    </w:p>
    <w:p w14:paraId="11679388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IČO: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6A58A6" w:rsidRPr="003123C9">
        <w:rPr>
          <w:rFonts w:asciiTheme="minorHAnsi" w:hAnsiTheme="minorHAnsi" w:cstheme="minorHAnsi"/>
          <w:sz w:val="24"/>
          <w:szCs w:val="24"/>
          <w:lang w:val="cs-CZ"/>
        </w:rPr>
        <w:t>70890773</w:t>
      </w:r>
    </w:p>
    <w:p w14:paraId="4D938A58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IZO: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6A58A6" w:rsidRPr="003123C9">
        <w:rPr>
          <w:rFonts w:asciiTheme="minorHAnsi" w:hAnsiTheme="minorHAnsi" w:cstheme="minorHAnsi"/>
          <w:sz w:val="24"/>
          <w:szCs w:val="24"/>
          <w:lang w:val="cs-CZ"/>
        </w:rPr>
        <w:t>000582824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302F25D1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Telefon: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4B4C1F" w:rsidRPr="003123C9">
        <w:rPr>
          <w:rFonts w:asciiTheme="minorHAnsi" w:hAnsiTheme="minorHAnsi" w:cstheme="minorHAnsi"/>
          <w:sz w:val="24"/>
          <w:szCs w:val="24"/>
          <w:lang w:val="cs-CZ"/>
        </w:rPr>
        <w:t>381 287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B4C1F" w:rsidRPr="003123C9">
        <w:rPr>
          <w:rFonts w:asciiTheme="minorHAnsi" w:hAnsiTheme="minorHAnsi" w:cstheme="minorHAnsi"/>
          <w:sz w:val="24"/>
          <w:szCs w:val="24"/>
          <w:lang w:val="cs-CZ"/>
        </w:rPr>
        <w:t>049</w:t>
      </w:r>
    </w:p>
    <w:p w14:paraId="42A5AE26" w14:textId="43F2722A" w:rsidR="00434F37" w:rsidRPr="003123C9" w:rsidRDefault="002B7BBB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Web: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3123C9">
        <w:rPr>
          <w:rFonts w:asciiTheme="minorHAnsi" w:hAnsiTheme="minorHAnsi" w:cstheme="minorHAnsi"/>
          <w:sz w:val="24"/>
          <w:szCs w:val="24"/>
          <w:lang w:val="cs-CZ"/>
        </w:rPr>
        <w:t>www.zs.oparany.cz</w:t>
      </w:r>
    </w:p>
    <w:p w14:paraId="6916BE6B" w14:textId="77777777" w:rsidR="00434F37" w:rsidRPr="003123C9" w:rsidRDefault="00434F37" w:rsidP="00B0004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i/>
          <w:sz w:val="28"/>
          <w:szCs w:val="28"/>
          <w:lang w:val="cs-CZ"/>
        </w:rPr>
      </w:pP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>Zřizovatel</w:t>
      </w: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ab/>
      </w: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ab/>
      </w: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ab/>
      </w: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ab/>
      </w:r>
    </w:p>
    <w:p w14:paraId="28940E2D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Název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  <w:t xml:space="preserve">Obec </w:t>
      </w:r>
      <w:r w:rsidR="004B4C1F" w:rsidRPr="003123C9">
        <w:rPr>
          <w:rFonts w:asciiTheme="minorHAnsi" w:hAnsiTheme="minorHAnsi" w:cstheme="minorHAnsi"/>
          <w:sz w:val="24"/>
          <w:szCs w:val="24"/>
          <w:lang w:val="cs-CZ"/>
        </w:rPr>
        <w:t>Opařany</w:t>
      </w:r>
    </w:p>
    <w:p w14:paraId="52F09F20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Adresa: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4B4C1F" w:rsidRPr="003123C9">
        <w:rPr>
          <w:rFonts w:asciiTheme="minorHAnsi" w:hAnsiTheme="minorHAnsi" w:cstheme="minorHAnsi"/>
          <w:sz w:val="24"/>
          <w:szCs w:val="24"/>
          <w:lang w:val="cs-CZ"/>
        </w:rPr>
        <w:t>Opařany 30,</w:t>
      </w:r>
      <w:r w:rsidR="00283F1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391 61 Opařany</w:t>
      </w:r>
    </w:p>
    <w:p w14:paraId="7415731A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Telefon:</w:t>
      </w:r>
      <w:r w:rsidRPr="003123C9">
        <w:rPr>
          <w:rStyle w:val="Nadpis1Char"/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3123C9">
        <w:rPr>
          <w:rStyle w:val="Nadpis1Char"/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Style w:val="Nadpis1Char"/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Style w:val="Nadpis1Char"/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Style w:val="Nadpis1Char"/>
          <w:rFonts w:asciiTheme="minorHAnsi" w:hAnsiTheme="minorHAnsi" w:cstheme="minorHAnsi"/>
          <w:sz w:val="24"/>
          <w:szCs w:val="24"/>
          <w:lang w:val="cs-CZ"/>
        </w:rPr>
        <w:tab/>
      </w:r>
      <w:r w:rsidR="00283F1B" w:rsidRPr="003123C9">
        <w:rPr>
          <w:rFonts w:asciiTheme="minorHAnsi" w:hAnsiTheme="minorHAnsi" w:cstheme="minorHAnsi"/>
          <w:sz w:val="24"/>
          <w:szCs w:val="24"/>
          <w:lang w:val="cs-CZ"/>
        </w:rPr>
        <w:t>381 287 028</w:t>
      </w:r>
    </w:p>
    <w:p w14:paraId="75ED9C89" w14:textId="0FF201BA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E-mail: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  <w:t xml:space="preserve"> </w:t>
      </w:r>
      <w:r w:rsid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83F1B" w:rsidRPr="003123C9">
        <w:rPr>
          <w:rFonts w:asciiTheme="minorHAnsi" w:hAnsiTheme="minorHAnsi" w:cstheme="minorHAnsi"/>
          <w:lang w:val="cs-CZ"/>
        </w:rPr>
        <w:t>starosta@ou.oparany.cz</w:t>
      </w:r>
    </w:p>
    <w:p w14:paraId="379B29C8" w14:textId="167E69F7" w:rsidR="00434F37" w:rsidRPr="003123C9" w:rsidRDefault="002B7BBB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Web: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83F1B" w:rsidRPr="003123C9">
        <w:rPr>
          <w:rFonts w:asciiTheme="minorHAnsi" w:hAnsiTheme="minorHAnsi" w:cstheme="minorHAnsi"/>
          <w:sz w:val="24"/>
          <w:szCs w:val="24"/>
          <w:lang w:val="cs-CZ"/>
        </w:rPr>
        <w:t>www.oparany.cz</w:t>
      </w:r>
    </w:p>
    <w:p w14:paraId="569EBACB" w14:textId="0AEF533E" w:rsidR="00434F37" w:rsidRPr="003123C9" w:rsidRDefault="00434F37" w:rsidP="00B0004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i/>
          <w:sz w:val="28"/>
          <w:szCs w:val="28"/>
          <w:lang w:val="cs-CZ"/>
        </w:rPr>
      </w:pP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>Školní družina při ZŠ</w:t>
      </w:r>
      <w:r w:rsidR="003123C9">
        <w:rPr>
          <w:rFonts w:asciiTheme="minorHAnsi" w:hAnsiTheme="minorHAnsi" w:cstheme="minorHAnsi"/>
          <w:i/>
          <w:sz w:val="28"/>
          <w:szCs w:val="28"/>
          <w:lang w:val="cs-CZ"/>
        </w:rPr>
        <w:t xml:space="preserve"> a MŠ</w:t>
      </w:r>
      <w:r w:rsidRPr="003123C9">
        <w:rPr>
          <w:rFonts w:asciiTheme="minorHAnsi" w:hAnsiTheme="minorHAnsi" w:cstheme="minorHAnsi"/>
          <w:i/>
          <w:sz w:val="28"/>
          <w:szCs w:val="28"/>
          <w:lang w:val="cs-CZ"/>
        </w:rPr>
        <w:t xml:space="preserve"> </w:t>
      </w:r>
      <w:r w:rsidR="00283F1B" w:rsidRPr="003123C9">
        <w:rPr>
          <w:rFonts w:asciiTheme="minorHAnsi" w:hAnsiTheme="minorHAnsi" w:cstheme="minorHAnsi"/>
          <w:i/>
          <w:sz w:val="28"/>
          <w:szCs w:val="28"/>
          <w:lang w:val="cs-CZ"/>
        </w:rPr>
        <w:t>Opařany</w:t>
      </w:r>
    </w:p>
    <w:p w14:paraId="2270CF1F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Adresa: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7E3989" w:rsidRPr="003123C9">
        <w:rPr>
          <w:rFonts w:asciiTheme="minorHAnsi" w:hAnsiTheme="minorHAnsi" w:cstheme="minorHAnsi"/>
          <w:sz w:val="24"/>
          <w:szCs w:val="24"/>
          <w:lang w:val="cs-CZ"/>
        </w:rPr>
        <w:t>Opařany 165, 391 61 Opařany</w:t>
      </w:r>
    </w:p>
    <w:p w14:paraId="5CC695C7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IZO: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  <w:t>114 600 058</w:t>
      </w:r>
    </w:p>
    <w:p w14:paraId="496CD201" w14:textId="77777777" w:rsidR="00434F37" w:rsidRPr="003123C9" w:rsidRDefault="00434F37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Telefon:</w:t>
      </w:r>
      <w:r w:rsidRPr="003123C9">
        <w:rPr>
          <w:rFonts w:asciiTheme="minorHAnsi" w:hAnsiTheme="minorHAnsi" w:cstheme="minorHAnsi"/>
          <w:color w:val="FF0000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color w:val="FF0000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color w:val="FF0000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color w:val="FF0000"/>
          <w:sz w:val="24"/>
          <w:szCs w:val="24"/>
          <w:lang w:val="cs-CZ"/>
        </w:rPr>
        <w:tab/>
      </w:r>
      <w:r w:rsidR="00E1084D" w:rsidRPr="003123C9">
        <w:rPr>
          <w:rFonts w:asciiTheme="minorHAnsi" w:hAnsiTheme="minorHAnsi" w:cstheme="minorHAnsi"/>
          <w:sz w:val="24"/>
          <w:szCs w:val="24"/>
          <w:lang w:val="cs-CZ"/>
        </w:rPr>
        <w:t>723 647 791</w:t>
      </w:r>
    </w:p>
    <w:p w14:paraId="6EC13A9D" w14:textId="5A22C5A6" w:rsidR="00434F37" w:rsidRPr="003123C9" w:rsidRDefault="00E1084D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Vychovatelky</w:t>
      </w:r>
      <w:r w:rsidR="00434F37" w:rsidRPr="003123C9">
        <w:rPr>
          <w:rFonts w:asciiTheme="minorHAnsi" w:hAnsiTheme="minorHAnsi" w:cstheme="minorHAnsi"/>
          <w:sz w:val="24"/>
          <w:szCs w:val="24"/>
          <w:lang w:val="cs-CZ"/>
        </w:rPr>
        <w:t>:</w:t>
      </w:r>
      <w:r w:rsidR="00434F37"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434F37"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434F37"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Marie Dindová</w:t>
      </w:r>
    </w:p>
    <w:p w14:paraId="05F29977" w14:textId="77777777" w:rsidR="00E1084D" w:rsidRPr="003123C9" w:rsidRDefault="00E1084D" w:rsidP="00B0004E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  <w:t>Bc. Jindřiška Kolářová</w:t>
      </w:r>
    </w:p>
    <w:p w14:paraId="46F62A98" w14:textId="77777777" w:rsidR="00126E0D" w:rsidRPr="003123C9" w:rsidRDefault="00126E0D" w:rsidP="00126E0D">
      <w:pPr>
        <w:ind w:left="2832"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Kateřina Oloněc</w:t>
      </w:r>
    </w:p>
    <w:p w14:paraId="6CCCE42E" w14:textId="77777777" w:rsidR="00434F37" w:rsidRPr="003123C9" w:rsidRDefault="00434F37" w:rsidP="00ED1DEB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0B5AA62F" w14:textId="77777777" w:rsidR="00434F37" w:rsidRPr="003123C9" w:rsidRDefault="00434F37" w:rsidP="00ED1DEB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1EA4ABC" w14:textId="77777777" w:rsidR="00AF47A6" w:rsidRPr="003123C9" w:rsidRDefault="00AF47A6">
      <w:pPr>
        <w:spacing w:after="0" w:line="240" w:lineRule="auto"/>
        <w:rPr>
          <w:rFonts w:asciiTheme="minorHAnsi" w:hAnsiTheme="minorHAnsi" w:cstheme="minorHAnsi"/>
          <w:smallCaps/>
          <w:spacing w:val="5"/>
          <w:sz w:val="36"/>
          <w:szCs w:val="36"/>
          <w:lang w:val="cs-CZ"/>
        </w:rPr>
      </w:pPr>
      <w:bookmarkStart w:id="5" w:name="_Toc335636998"/>
      <w:r w:rsidRPr="003123C9">
        <w:rPr>
          <w:rFonts w:asciiTheme="minorHAnsi" w:hAnsiTheme="minorHAnsi" w:cstheme="minorHAnsi"/>
          <w:lang w:val="cs-CZ"/>
        </w:rPr>
        <w:br w:type="page"/>
      </w:r>
    </w:p>
    <w:p w14:paraId="2FA61B16" w14:textId="0873149C" w:rsidR="00434F37" w:rsidRPr="003123C9" w:rsidRDefault="00434F37" w:rsidP="003123C9">
      <w:pPr>
        <w:pStyle w:val="Nadpis1"/>
      </w:pPr>
      <w:bookmarkStart w:id="6" w:name="_Toc194668771"/>
      <w:r w:rsidRPr="003123C9">
        <w:lastRenderedPageBreak/>
        <w:t>2</w:t>
      </w:r>
      <w:r w:rsidR="002A1A2F" w:rsidRPr="003123C9">
        <w:t>.</w:t>
      </w:r>
      <w:r w:rsidRPr="003123C9">
        <w:t xml:space="preserve"> </w:t>
      </w:r>
      <w:r w:rsidR="007C74B0" w:rsidRPr="003123C9">
        <w:t xml:space="preserve"> </w:t>
      </w:r>
      <w:r w:rsidRPr="003123C9">
        <w:t>CHARAKTERISTIKA ŠKOLNÍ DRUŽINY</w:t>
      </w:r>
      <w:bookmarkEnd w:id="5"/>
      <w:bookmarkEnd w:id="6"/>
    </w:p>
    <w:p w14:paraId="466ED596" w14:textId="77777777" w:rsidR="003123C9" w:rsidRDefault="003123C9" w:rsidP="0095434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269F5CF" w14:textId="4F212AAC" w:rsidR="00434F37" w:rsidRPr="003123C9" w:rsidRDefault="00842FB9" w:rsidP="0095434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Školní družina je šk</w:t>
      </w:r>
      <w:r w:rsidR="009465B9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olským zařízením pro výchovu a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vzdělávání</w:t>
      </w:r>
      <w:r w:rsidR="004E07D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žáků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v době mimo vyučování.</w:t>
      </w:r>
      <w:r w:rsidR="006426B9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  <w:r w:rsidR="004E07D1" w:rsidRPr="003123C9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6426B9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ejedná se tedy o pokračování školní výuky, ale ani pouze o sociální službu. Hlavní úlohou školní družiny je zabezpečovat odpočinek, rekreaci a zájmovou činnost žáků. </w:t>
      </w:r>
      <w:r w:rsidR="00434F37" w:rsidRPr="003123C9">
        <w:rPr>
          <w:rFonts w:asciiTheme="minorHAnsi" w:hAnsiTheme="minorHAnsi" w:cstheme="minorHAnsi"/>
          <w:color w:val="000000"/>
          <w:sz w:val="24"/>
          <w:szCs w:val="24"/>
          <w:lang w:val="cs-CZ"/>
        </w:rPr>
        <w:t>Činnost školní družiny se řídí vyhláškou č. 74/2005 Sb., o zájmovém vzdělávání.</w:t>
      </w:r>
    </w:p>
    <w:p w14:paraId="0607BF60" w14:textId="77777777" w:rsidR="00434F37" w:rsidRPr="003123C9" w:rsidRDefault="00434F37" w:rsidP="0095434E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24569B0" w14:textId="5F9D20A9" w:rsidR="00434F37" w:rsidRPr="003123C9" w:rsidRDefault="00434F37" w:rsidP="003123C9">
      <w:pPr>
        <w:pStyle w:val="Nadpis2"/>
      </w:pPr>
      <w:bookmarkStart w:id="7" w:name="_Toc335636999"/>
      <w:bookmarkStart w:id="8" w:name="_Toc194668772"/>
      <w:r w:rsidRPr="003123C9">
        <w:t>2.1 Umístění a materiální podmínky</w:t>
      </w:r>
      <w:bookmarkEnd w:id="7"/>
      <w:bookmarkEnd w:id="8"/>
    </w:p>
    <w:p w14:paraId="6BF47E65" w14:textId="494C4052" w:rsidR="00656515" w:rsidRPr="003123C9" w:rsidRDefault="00434F37" w:rsidP="0095434E">
      <w:pPr>
        <w:pStyle w:val="Zkladntext"/>
        <w:spacing w:line="360" w:lineRule="auto"/>
        <w:ind w:firstLine="567"/>
        <w:rPr>
          <w:rFonts w:asciiTheme="minorHAnsi" w:hAnsiTheme="minorHAnsi" w:cstheme="minorHAnsi"/>
          <w:szCs w:val="24"/>
        </w:rPr>
      </w:pPr>
      <w:r w:rsidRPr="003123C9">
        <w:rPr>
          <w:rFonts w:asciiTheme="minorHAnsi" w:hAnsiTheme="minorHAnsi" w:cstheme="minorHAnsi"/>
          <w:szCs w:val="24"/>
        </w:rPr>
        <w:t xml:space="preserve">Školní družina je rozdělena </w:t>
      </w:r>
      <w:r w:rsidR="00216725" w:rsidRPr="003123C9">
        <w:rPr>
          <w:rFonts w:asciiTheme="minorHAnsi" w:hAnsiTheme="minorHAnsi" w:cstheme="minorHAnsi"/>
          <w:szCs w:val="24"/>
        </w:rPr>
        <w:t>na tři</w:t>
      </w:r>
      <w:r w:rsidR="00CC4D06" w:rsidRPr="003123C9">
        <w:rPr>
          <w:rFonts w:asciiTheme="minorHAnsi" w:hAnsiTheme="minorHAnsi" w:cstheme="minorHAnsi"/>
          <w:szCs w:val="24"/>
        </w:rPr>
        <w:t xml:space="preserve"> oddělení.</w:t>
      </w:r>
      <w:r w:rsidR="002644F5" w:rsidRPr="003123C9">
        <w:rPr>
          <w:rFonts w:asciiTheme="minorHAnsi" w:hAnsiTheme="minorHAnsi" w:cstheme="minorHAnsi"/>
          <w:szCs w:val="24"/>
        </w:rPr>
        <w:t xml:space="preserve"> Má k dispozici dvě v</w:t>
      </w:r>
      <w:r w:rsidR="00656515" w:rsidRPr="003123C9">
        <w:rPr>
          <w:rFonts w:asciiTheme="minorHAnsi" w:hAnsiTheme="minorHAnsi" w:cstheme="minorHAnsi"/>
          <w:szCs w:val="24"/>
        </w:rPr>
        <w:t>hodně vybavené místnosti s koutky pro hru i jednotlivé zájmové činnosti. Žáci zde mohou využ</w:t>
      </w:r>
      <w:r w:rsidR="00216725" w:rsidRPr="003123C9">
        <w:rPr>
          <w:rFonts w:asciiTheme="minorHAnsi" w:hAnsiTheme="minorHAnsi" w:cstheme="minorHAnsi"/>
          <w:szCs w:val="24"/>
        </w:rPr>
        <w:t>ívat příruční knihovnu, počítač, tablety</w:t>
      </w:r>
      <w:r w:rsidR="00656515" w:rsidRPr="003123C9">
        <w:rPr>
          <w:rFonts w:asciiTheme="minorHAnsi" w:hAnsiTheme="minorHAnsi" w:cstheme="minorHAnsi"/>
          <w:szCs w:val="24"/>
        </w:rPr>
        <w:t xml:space="preserve"> a internet, audiovizuální tec</w:t>
      </w:r>
      <w:r w:rsidR="00C76EBB" w:rsidRPr="003123C9">
        <w:rPr>
          <w:rFonts w:asciiTheme="minorHAnsi" w:hAnsiTheme="minorHAnsi" w:cstheme="minorHAnsi"/>
          <w:szCs w:val="24"/>
        </w:rPr>
        <w:t>hniku, sportovní</w:t>
      </w:r>
      <w:r w:rsidR="00656515" w:rsidRPr="003123C9">
        <w:rPr>
          <w:rFonts w:asciiTheme="minorHAnsi" w:hAnsiTheme="minorHAnsi" w:cstheme="minorHAnsi"/>
          <w:szCs w:val="24"/>
        </w:rPr>
        <w:t xml:space="preserve"> náčiní, stolní hry, hlavolamy, časopisy, stavebnice. Při pobytu venku využíváme hřiště a zahradu školy. Sportovní činnost se odehrává i v tělocvičně školy.</w:t>
      </w:r>
      <w:r w:rsidR="00B859B6" w:rsidRPr="003123C9">
        <w:rPr>
          <w:rFonts w:asciiTheme="minorHAnsi" w:hAnsiTheme="minorHAnsi" w:cstheme="minorHAnsi"/>
          <w:szCs w:val="24"/>
        </w:rPr>
        <w:t xml:space="preserve"> Kroužek keramiky a ručních prací probíhá ve školní dílně.</w:t>
      </w:r>
    </w:p>
    <w:p w14:paraId="1DA1D377" w14:textId="0E86D413" w:rsidR="0049414B" w:rsidRPr="003123C9" w:rsidRDefault="0049414B" w:rsidP="0095434E">
      <w:pPr>
        <w:pStyle w:val="Zkladntext"/>
        <w:spacing w:line="360" w:lineRule="auto"/>
        <w:ind w:firstLine="567"/>
        <w:rPr>
          <w:rFonts w:asciiTheme="minorHAnsi" w:hAnsiTheme="minorHAnsi" w:cstheme="minorHAnsi"/>
          <w:szCs w:val="24"/>
        </w:rPr>
      </w:pPr>
      <w:r w:rsidRPr="003123C9">
        <w:rPr>
          <w:rFonts w:asciiTheme="minorHAnsi" w:hAnsiTheme="minorHAnsi" w:cstheme="minorHAnsi"/>
          <w:szCs w:val="24"/>
        </w:rPr>
        <w:t xml:space="preserve">Prostory a vybavení školní družiny odpovídají hygienickým, pedagogickým </w:t>
      </w:r>
      <w:r w:rsidR="00C02A18" w:rsidRPr="003123C9">
        <w:rPr>
          <w:rFonts w:asciiTheme="minorHAnsi" w:hAnsiTheme="minorHAnsi" w:cstheme="minorHAnsi"/>
          <w:szCs w:val="24"/>
        </w:rPr>
        <w:br/>
      </w:r>
      <w:r w:rsidRPr="003123C9">
        <w:rPr>
          <w:rFonts w:asciiTheme="minorHAnsi" w:hAnsiTheme="minorHAnsi" w:cstheme="minorHAnsi"/>
          <w:szCs w:val="24"/>
        </w:rPr>
        <w:t xml:space="preserve">i estetickým nárokům. </w:t>
      </w:r>
    </w:p>
    <w:p w14:paraId="643A4FEC" w14:textId="77777777" w:rsidR="00434F37" w:rsidRPr="003123C9" w:rsidRDefault="0049414B" w:rsidP="0095434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Školní družina disponuje velkým výběrem výtvarných a pracovních potřeb</w:t>
      </w:r>
      <w:r w:rsidR="00434F37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(papíry, nůžky, lepidla, barvy apod.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). Materiální vybavení poskytuje kvalitní zázemí pro zájmov</w:t>
      </w:r>
      <w:r w:rsidR="00656515" w:rsidRPr="003123C9">
        <w:rPr>
          <w:rFonts w:asciiTheme="minorHAnsi" w:hAnsiTheme="minorHAnsi" w:cstheme="minorHAnsi"/>
          <w:sz w:val="24"/>
          <w:szCs w:val="24"/>
          <w:lang w:val="cs-CZ"/>
        </w:rPr>
        <w:t>ou činnost žáků ve volném čase. Podle možnosti dále zlepšujeme a doplňujeme materiální vybavení</w:t>
      </w:r>
      <w:r w:rsidR="00781848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656515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pro výtvarné, sportovně-relaxační a technické činnosti.</w:t>
      </w:r>
    </w:p>
    <w:p w14:paraId="2C190CD1" w14:textId="77777777" w:rsidR="00434F37" w:rsidRPr="003123C9" w:rsidRDefault="00434F37" w:rsidP="0095434E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bCs/>
          <w:sz w:val="24"/>
          <w:szCs w:val="24"/>
          <w:lang w:val="cs-CZ"/>
        </w:rPr>
        <w:t>Prostředí školní družiny</w:t>
      </w:r>
      <w:r w:rsidR="00656515" w:rsidRPr="003123C9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je vhodně esteticky upraveno.</w:t>
      </w:r>
      <w:r w:rsidRPr="003123C9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  <w:r w:rsidR="00656515" w:rsidRPr="003123C9">
        <w:rPr>
          <w:rFonts w:asciiTheme="minorHAnsi" w:hAnsiTheme="minorHAnsi" w:cstheme="minorHAnsi"/>
          <w:bCs/>
          <w:sz w:val="24"/>
          <w:szCs w:val="24"/>
          <w:lang w:val="cs-CZ"/>
        </w:rPr>
        <w:t>Výzdoba je často tematicky obměňována a spolu s vychovatelkami ji vytvářejí</w:t>
      </w:r>
      <w:r w:rsidRPr="003123C9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žáci školní družiny.</w:t>
      </w:r>
      <w:r w:rsidR="00656515" w:rsidRPr="003123C9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</w:p>
    <w:p w14:paraId="580D7FF9" w14:textId="77777777" w:rsidR="00656515" w:rsidRPr="003123C9" w:rsidRDefault="00656515" w:rsidP="0095434E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Školní družina je vybavena školním a mobilním telefonem a kamerou, pro bezpečné předávání žáků zákonným zástupcům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4850D523" w14:textId="77777777" w:rsidR="00434F37" w:rsidRPr="003123C9" w:rsidRDefault="00434F37" w:rsidP="003123C9">
      <w:pPr>
        <w:pStyle w:val="Nadpis2"/>
      </w:pPr>
      <w:bookmarkStart w:id="9" w:name="_Toc335637000"/>
      <w:bookmarkStart w:id="10" w:name="_Toc194668773"/>
      <w:r w:rsidRPr="003123C9">
        <w:t>2.2 Personální podmínky</w:t>
      </w:r>
      <w:bookmarkEnd w:id="9"/>
      <w:bookmarkEnd w:id="10"/>
    </w:p>
    <w:p w14:paraId="600D6D57" w14:textId="77777777" w:rsidR="00BD7A76" w:rsidRPr="003123C9" w:rsidRDefault="009465B9" w:rsidP="0095434E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Iniciátorem a průvodcem žáků </w:t>
      </w:r>
      <w:r w:rsidR="004C0DE4" w:rsidRPr="003123C9">
        <w:rPr>
          <w:rFonts w:asciiTheme="minorHAnsi" w:hAnsiTheme="minorHAnsi" w:cstheme="minorHAnsi"/>
          <w:sz w:val="24"/>
          <w:szCs w:val="24"/>
          <w:lang w:val="cs-CZ"/>
        </w:rPr>
        <w:t>při trávení volného času ve školní družině je vychovatel.</w:t>
      </w:r>
      <w:r w:rsidR="00BD7A76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V naší školní družině za</w:t>
      </w:r>
      <w:r w:rsidR="00656515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jišťují pedagogické působení 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>tři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plně</w:t>
      </w:r>
      <w:r w:rsidR="00D1673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kvalifikované vychovatelky, </w:t>
      </w:r>
      <w:r w:rsidR="00656515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které </w:t>
      </w:r>
      <w:r w:rsidR="00656515" w:rsidRPr="003123C9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si dále své vzdělání prohlubují v akreditovaných kurzech </w:t>
      </w:r>
      <w:r w:rsidR="001C0396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656515" w:rsidRPr="003123C9">
        <w:rPr>
          <w:rFonts w:asciiTheme="minorHAnsi" w:hAnsiTheme="minorHAnsi" w:cstheme="minorHAnsi"/>
          <w:sz w:val="24"/>
          <w:szCs w:val="24"/>
          <w:lang w:val="cs-CZ"/>
        </w:rPr>
        <w:t>i samostudiem.</w:t>
      </w:r>
    </w:p>
    <w:p w14:paraId="7E288356" w14:textId="77777777" w:rsidR="00434F37" w:rsidRPr="003123C9" w:rsidRDefault="00434F37" w:rsidP="0095434E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Vychovatelky</w:t>
      </w:r>
      <w:r w:rsidR="004E07D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mají potřebné profe</w:t>
      </w:r>
      <w:r w:rsidR="004E07D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sní dovednosti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k realizaci výchovy ve volném čase</w:t>
      </w:r>
      <w:r w:rsidR="004E07D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splňují všechny potřebné požadavky</w:t>
      </w:r>
      <w:r w:rsidR="004E07D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pro tuto výchovu. Dále také v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edou pedagogickou dokumentaci a </w:t>
      </w:r>
      <w:r w:rsidR="004E07D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vzájemně spolu konzultují poznatky a zkušenosti. </w:t>
      </w:r>
    </w:p>
    <w:p w14:paraId="7343672F" w14:textId="77777777" w:rsidR="00434F37" w:rsidRPr="003123C9" w:rsidRDefault="00434F37" w:rsidP="003123C9">
      <w:pPr>
        <w:pStyle w:val="Nadpis2"/>
      </w:pPr>
      <w:bookmarkStart w:id="11" w:name="_Toc335637001"/>
      <w:bookmarkStart w:id="12" w:name="_Toc194668774"/>
      <w:r w:rsidRPr="003123C9">
        <w:t>2.3 Ekonomické podmínky</w:t>
      </w:r>
      <w:bookmarkEnd w:id="11"/>
      <w:bookmarkEnd w:id="12"/>
    </w:p>
    <w:p w14:paraId="7BDA7A78" w14:textId="5FC20D50" w:rsidR="00434F37" w:rsidRPr="003123C9" w:rsidRDefault="00434F37" w:rsidP="0095434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Provoz školní družiny je</w:t>
      </w:r>
      <w:r w:rsidR="0048531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123C9">
        <w:rPr>
          <w:rFonts w:asciiTheme="minorHAnsi" w:hAnsiTheme="minorHAnsi" w:cstheme="minorHAnsi"/>
          <w:sz w:val="24"/>
          <w:szCs w:val="24"/>
          <w:lang w:val="cs-CZ"/>
        </w:rPr>
        <w:t xml:space="preserve">financován v rámci rozpočtu Základní školy a Mateřské školy Opařany. </w:t>
      </w:r>
    </w:p>
    <w:p w14:paraId="1F10DF72" w14:textId="3EA804EE" w:rsidR="00434F37" w:rsidRPr="003123C9" w:rsidRDefault="00434F37" w:rsidP="0095434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Přihlášením </w:t>
      </w:r>
      <w:r w:rsidR="000B0CE6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žáka do školní družiny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vzniká zákonným zástupcům povinnost hradit úplatu. Výši </w:t>
      </w:r>
      <w:r w:rsidR="000B0CE6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poplatku 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>stanovuje zřizovatel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161C0E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0438D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Poplatek 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za školní družinu je vybírán prostřednictvím školní </w:t>
      </w:r>
      <w:r w:rsidR="00FC1217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elektronické 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>pokladny.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>Za pobyt žáků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ve školní družině </w:t>
      </w:r>
      <w:r w:rsidR="0069042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je </w:t>
      </w:r>
      <w:r w:rsidR="008E2B1A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69042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ve </w:t>
      </w:r>
      <w:r w:rsidR="005B4A40" w:rsidRPr="003123C9">
        <w:rPr>
          <w:rFonts w:asciiTheme="minorHAnsi" w:hAnsiTheme="minorHAnsi" w:cstheme="minorHAnsi"/>
          <w:sz w:val="24"/>
          <w:szCs w:val="24"/>
          <w:lang w:val="cs-CZ"/>
        </w:rPr>
        <w:t>školním roce 2024/25</w:t>
      </w:r>
      <w:r w:rsidR="005473D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stanoven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poplatek 12</w:t>
      </w:r>
      <w:r w:rsidR="0048531B" w:rsidRPr="003123C9">
        <w:rPr>
          <w:rFonts w:asciiTheme="minorHAnsi" w:hAnsiTheme="minorHAnsi" w:cstheme="minorHAnsi"/>
          <w:sz w:val="24"/>
          <w:szCs w:val="24"/>
          <w:lang w:val="cs-CZ"/>
        </w:rPr>
        <w:t>0,- Kč za měsíc</w:t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a je vybírán pololetně – </w:t>
      </w:r>
      <w:r w:rsidR="008E2B1A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F513C2" w:rsidRPr="003123C9">
        <w:rPr>
          <w:rFonts w:asciiTheme="minorHAnsi" w:hAnsiTheme="minorHAnsi" w:cstheme="minorHAnsi"/>
          <w:sz w:val="24"/>
          <w:szCs w:val="24"/>
          <w:lang w:val="cs-CZ"/>
        </w:rPr>
        <w:t>tj. 6</w:t>
      </w:r>
      <w:r w:rsidR="009465B9" w:rsidRPr="003123C9">
        <w:rPr>
          <w:rFonts w:asciiTheme="minorHAnsi" w:hAnsiTheme="minorHAnsi" w:cstheme="minorHAnsi"/>
          <w:sz w:val="24"/>
          <w:szCs w:val="24"/>
          <w:lang w:val="cs-CZ"/>
        </w:rPr>
        <w:t>0</w:t>
      </w:r>
      <w:r w:rsidR="0048531B" w:rsidRPr="003123C9">
        <w:rPr>
          <w:rFonts w:asciiTheme="minorHAnsi" w:hAnsiTheme="minorHAnsi" w:cstheme="minorHAnsi"/>
          <w:sz w:val="24"/>
          <w:szCs w:val="24"/>
          <w:lang w:val="cs-CZ"/>
        </w:rPr>
        <w:t>0,- Kč za pololetí.</w:t>
      </w:r>
    </w:p>
    <w:p w14:paraId="1C67466C" w14:textId="2DD28DB2" w:rsidR="00434F37" w:rsidRPr="003123C9" w:rsidRDefault="00EA3201" w:rsidP="003123C9">
      <w:pPr>
        <w:pStyle w:val="Nadpis2"/>
      </w:pPr>
      <w:bookmarkStart w:id="13" w:name="_Toc335637002"/>
      <w:bookmarkStart w:id="14" w:name="_Toc194668775"/>
      <w:r w:rsidRPr="003123C9">
        <w:t xml:space="preserve">2.4 </w:t>
      </w:r>
      <w:r w:rsidR="00434F37" w:rsidRPr="003123C9">
        <w:t>Organiz</w:t>
      </w:r>
      <w:r w:rsidR="00587F39" w:rsidRPr="003123C9">
        <w:t>ační uspořádání a provozní doba školní družiny</w:t>
      </w:r>
      <w:bookmarkEnd w:id="13"/>
      <w:r w:rsidR="00587F39" w:rsidRPr="003123C9">
        <w:t>, časový plán</w:t>
      </w:r>
      <w:bookmarkEnd w:id="14"/>
    </w:p>
    <w:p w14:paraId="41056311" w14:textId="59C07044" w:rsidR="007A62CB" w:rsidRPr="003123C9" w:rsidRDefault="00434F37" w:rsidP="00497423">
      <w:pPr>
        <w:pStyle w:val="Normln1"/>
        <w:rPr>
          <w:rFonts w:asciiTheme="minorHAnsi" w:hAnsiTheme="minorHAnsi" w:cstheme="minorHAnsi"/>
          <w:lang w:val="cs-CZ"/>
        </w:rPr>
      </w:pPr>
      <w:r w:rsidRPr="003123C9">
        <w:rPr>
          <w:rFonts w:asciiTheme="minorHAnsi" w:hAnsiTheme="minorHAnsi" w:cstheme="minorHAnsi"/>
          <w:lang w:val="cs-CZ"/>
        </w:rPr>
        <w:t xml:space="preserve">Školní družina má </w:t>
      </w:r>
      <w:r w:rsidR="00F513C2" w:rsidRPr="003123C9">
        <w:rPr>
          <w:rFonts w:asciiTheme="minorHAnsi" w:hAnsiTheme="minorHAnsi" w:cstheme="minorHAnsi"/>
          <w:lang w:val="cs-CZ"/>
        </w:rPr>
        <w:t>tři</w:t>
      </w:r>
      <w:r w:rsidR="004239A1" w:rsidRPr="003123C9">
        <w:rPr>
          <w:rFonts w:asciiTheme="minorHAnsi" w:hAnsiTheme="minorHAnsi" w:cstheme="minorHAnsi"/>
          <w:lang w:val="cs-CZ"/>
        </w:rPr>
        <w:t xml:space="preserve"> oddělení s</w:t>
      </w:r>
      <w:r w:rsidR="00693825" w:rsidRPr="003123C9">
        <w:rPr>
          <w:rFonts w:asciiTheme="minorHAnsi" w:hAnsiTheme="minorHAnsi" w:cstheme="minorHAnsi"/>
          <w:lang w:val="cs-CZ"/>
        </w:rPr>
        <w:t> kapacitou</w:t>
      </w:r>
      <w:r w:rsidR="00F513C2" w:rsidRPr="003123C9">
        <w:rPr>
          <w:rFonts w:asciiTheme="minorHAnsi" w:hAnsiTheme="minorHAnsi" w:cstheme="minorHAnsi"/>
          <w:lang w:val="cs-CZ"/>
        </w:rPr>
        <w:t xml:space="preserve"> 7</w:t>
      </w:r>
      <w:r w:rsidRPr="003123C9">
        <w:rPr>
          <w:rFonts w:asciiTheme="minorHAnsi" w:hAnsiTheme="minorHAnsi" w:cstheme="minorHAnsi"/>
          <w:lang w:val="cs-CZ"/>
        </w:rPr>
        <w:t>0 žáků</w:t>
      </w:r>
      <w:r w:rsidR="00BD7A76" w:rsidRPr="003123C9">
        <w:rPr>
          <w:rFonts w:asciiTheme="minorHAnsi" w:hAnsiTheme="minorHAnsi" w:cstheme="minorHAnsi"/>
          <w:lang w:val="cs-CZ"/>
        </w:rPr>
        <w:t>.</w:t>
      </w:r>
      <w:r w:rsidR="00BA2AD3" w:rsidRPr="003123C9">
        <w:rPr>
          <w:rFonts w:asciiTheme="minorHAnsi" w:hAnsiTheme="minorHAnsi" w:cstheme="minorHAnsi"/>
          <w:lang w:val="cs-CZ"/>
        </w:rPr>
        <w:t xml:space="preserve"> </w:t>
      </w:r>
    </w:p>
    <w:p w14:paraId="06B6681C" w14:textId="34E64091" w:rsidR="007A62CB" w:rsidRPr="003123C9" w:rsidRDefault="007A62CB" w:rsidP="00497423">
      <w:pPr>
        <w:pStyle w:val="Normln1"/>
        <w:rPr>
          <w:rFonts w:asciiTheme="minorHAnsi" w:hAnsiTheme="minorHAnsi" w:cstheme="minorHAnsi"/>
          <w:lang w:val="cs-CZ"/>
        </w:rPr>
      </w:pPr>
      <w:r w:rsidRPr="003123C9">
        <w:rPr>
          <w:rFonts w:asciiTheme="minorHAnsi" w:hAnsiTheme="minorHAnsi" w:cstheme="minorHAnsi"/>
          <w:lang w:val="cs-CZ"/>
        </w:rPr>
        <w:t xml:space="preserve">Provoz školní družiny je zajištěn od pondělí </w:t>
      </w:r>
      <w:r w:rsidR="00943B89" w:rsidRPr="003123C9">
        <w:rPr>
          <w:rFonts w:asciiTheme="minorHAnsi" w:hAnsiTheme="minorHAnsi" w:cstheme="minorHAnsi"/>
          <w:lang w:val="cs-CZ"/>
        </w:rPr>
        <w:t xml:space="preserve">do pátku - ráno od 6:00 - 7:30 </w:t>
      </w:r>
      <w:r w:rsidRPr="003123C9">
        <w:rPr>
          <w:rFonts w:asciiTheme="minorHAnsi" w:hAnsiTheme="minorHAnsi" w:cstheme="minorHAnsi"/>
          <w:lang w:val="cs-CZ"/>
        </w:rPr>
        <w:t xml:space="preserve">hodin </w:t>
      </w:r>
      <w:r w:rsidR="00D47F98" w:rsidRPr="003123C9">
        <w:rPr>
          <w:rFonts w:asciiTheme="minorHAnsi" w:hAnsiTheme="minorHAnsi" w:cstheme="minorHAnsi"/>
          <w:lang w:val="cs-CZ"/>
        </w:rPr>
        <w:br/>
      </w:r>
      <w:r w:rsidRPr="003123C9">
        <w:rPr>
          <w:rFonts w:asciiTheme="minorHAnsi" w:hAnsiTheme="minorHAnsi" w:cstheme="minorHAnsi"/>
          <w:lang w:val="cs-CZ"/>
        </w:rPr>
        <w:t xml:space="preserve">a odpoledne od 11:25 - 16:00 hodin. </w:t>
      </w:r>
    </w:p>
    <w:p w14:paraId="1DA255FE" w14:textId="54348975" w:rsidR="00434F37" w:rsidRPr="003123C9" w:rsidRDefault="00434F37" w:rsidP="0095434E">
      <w:pPr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D817F3" w:rsidRPr="003123C9" w14:paraId="2FA4C3A8" w14:textId="77777777" w:rsidTr="00D817F3">
        <w:tc>
          <w:tcPr>
            <w:tcW w:w="4606" w:type="dxa"/>
          </w:tcPr>
          <w:p w14:paraId="77C9B288" w14:textId="77777777" w:rsidR="00D817F3" w:rsidRPr="003123C9" w:rsidRDefault="00D817F3" w:rsidP="0095434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Časový rámec </w:t>
            </w:r>
          </w:p>
        </w:tc>
        <w:tc>
          <w:tcPr>
            <w:tcW w:w="4606" w:type="dxa"/>
          </w:tcPr>
          <w:p w14:paraId="0FD313A1" w14:textId="77777777" w:rsidR="00D817F3" w:rsidRPr="003123C9" w:rsidRDefault="00D817F3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Skladba činností</w:t>
            </w:r>
          </w:p>
        </w:tc>
      </w:tr>
      <w:tr w:rsidR="00D817F3" w:rsidRPr="003123C9" w14:paraId="229F31F3" w14:textId="77777777" w:rsidTr="00D817F3">
        <w:tc>
          <w:tcPr>
            <w:tcW w:w="4606" w:type="dxa"/>
          </w:tcPr>
          <w:p w14:paraId="5EF2D866" w14:textId="77777777" w:rsidR="00D817F3" w:rsidRPr="003123C9" w:rsidRDefault="00DE7051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6:00 – 7:30</w:t>
            </w:r>
          </w:p>
        </w:tc>
        <w:tc>
          <w:tcPr>
            <w:tcW w:w="4606" w:type="dxa"/>
          </w:tcPr>
          <w:p w14:paraId="2564AF20" w14:textId="773B1FC7" w:rsidR="00D817F3" w:rsidRPr="003123C9" w:rsidRDefault="001720AD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Spontánní a odpočinková</w:t>
            </w:r>
          </w:p>
        </w:tc>
      </w:tr>
      <w:tr w:rsidR="00D817F3" w:rsidRPr="003123C9" w14:paraId="668C0C48" w14:textId="77777777" w:rsidTr="00D817F3">
        <w:tc>
          <w:tcPr>
            <w:tcW w:w="4606" w:type="dxa"/>
          </w:tcPr>
          <w:p w14:paraId="504BEA27" w14:textId="77777777" w:rsidR="00D817F3" w:rsidRPr="003123C9" w:rsidRDefault="00D817F3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11:25 – 12:00</w:t>
            </w:r>
          </w:p>
        </w:tc>
        <w:tc>
          <w:tcPr>
            <w:tcW w:w="4606" w:type="dxa"/>
          </w:tcPr>
          <w:p w14:paraId="0B62C0D3" w14:textId="77777777" w:rsidR="00D817F3" w:rsidRPr="003123C9" w:rsidRDefault="00D817F3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Hygiena, oběd, stolování, přesun do školní družiny</w:t>
            </w:r>
          </w:p>
        </w:tc>
      </w:tr>
      <w:tr w:rsidR="00D817F3" w:rsidRPr="003123C9" w14:paraId="4105EE6E" w14:textId="77777777" w:rsidTr="00D817F3">
        <w:tc>
          <w:tcPr>
            <w:tcW w:w="4606" w:type="dxa"/>
          </w:tcPr>
          <w:p w14:paraId="25C017C0" w14:textId="77777777" w:rsidR="00D817F3" w:rsidRPr="003123C9" w:rsidRDefault="00DE7051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  <w:lang w:val="cs-CZ"/>
              </w:rPr>
              <w:t>12:00 – 13:30</w:t>
            </w:r>
          </w:p>
        </w:tc>
        <w:tc>
          <w:tcPr>
            <w:tcW w:w="4606" w:type="dxa"/>
          </w:tcPr>
          <w:p w14:paraId="555BE250" w14:textId="2BBE0915" w:rsidR="00D817F3" w:rsidRPr="003123C9" w:rsidRDefault="00D817F3" w:rsidP="0012145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Rekreační a odpočinková činnost</w:t>
            </w:r>
          </w:p>
        </w:tc>
      </w:tr>
      <w:tr w:rsidR="00D817F3" w:rsidRPr="003123C9" w14:paraId="77BF291C" w14:textId="77777777" w:rsidTr="00D817F3">
        <w:tc>
          <w:tcPr>
            <w:tcW w:w="4606" w:type="dxa"/>
          </w:tcPr>
          <w:p w14:paraId="1B98C3DC" w14:textId="77777777" w:rsidR="00D817F3" w:rsidRPr="003123C9" w:rsidRDefault="00DE7051" w:rsidP="0095434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13:30</w:t>
            </w:r>
            <w:r w:rsidR="00D817F3"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3123C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-  15:00</w:t>
            </w:r>
          </w:p>
          <w:p w14:paraId="4E9E96DA" w14:textId="77777777" w:rsidR="00D817F3" w:rsidRPr="003123C9" w:rsidRDefault="00D817F3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606" w:type="dxa"/>
          </w:tcPr>
          <w:p w14:paraId="350E116C" w14:textId="346F44C5" w:rsidR="00D817F3" w:rsidRPr="003123C9" w:rsidRDefault="00D817F3" w:rsidP="0012145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Pravidelné zájmové činnosti</w:t>
            </w:r>
          </w:p>
        </w:tc>
      </w:tr>
      <w:tr w:rsidR="00D817F3" w:rsidRPr="003123C9" w14:paraId="4A41CED7" w14:textId="77777777" w:rsidTr="00D817F3">
        <w:tc>
          <w:tcPr>
            <w:tcW w:w="4606" w:type="dxa"/>
          </w:tcPr>
          <w:p w14:paraId="7B98FEF2" w14:textId="77777777" w:rsidR="00D817F3" w:rsidRPr="003123C9" w:rsidRDefault="00DE7051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3"/>
                <w:szCs w:val="23"/>
                <w:lang w:val="cs-CZ"/>
              </w:rPr>
              <w:t>15:00</w:t>
            </w:r>
            <w:r w:rsidR="00D817F3" w:rsidRPr="003123C9">
              <w:rPr>
                <w:rFonts w:asciiTheme="minorHAnsi" w:hAnsiTheme="minorHAnsi" w:cstheme="minorHAnsi"/>
                <w:b/>
                <w:sz w:val="23"/>
                <w:szCs w:val="23"/>
                <w:lang w:val="cs-CZ"/>
              </w:rPr>
              <w:t xml:space="preserve"> – 16:00</w:t>
            </w:r>
          </w:p>
        </w:tc>
        <w:tc>
          <w:tcPr>
            <w:tcW w:w="4606" w:type="dxa"/>
          </w:tcPr>
          <w:p w14:paraId="377979C8" w14:textId="2BAE00C0" w:rsidR="00D817F3" w:rsidRPr="003123C9" w:rsidRDefault="00D817F3" w:rsidP="0012145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Příprava na vyučování, individuální činnost </w:t>
            </w:r>
          </w:p>
        </w:tc>
      </w:tr>
    </w:tbl>
    <w:p w14:paraId="59A8D822" w14:textId="77777777" w:rsidR="00434F37" w:rsidRPr="003123C9" w:rsidRDefault="00434F37" w:rsidP="0095434E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52350CF3" w14:textId="77777777" w:rsidR="00434F37" w:rsidRPr="00E45561" w:rsidRDefault="00434F37" w:rsidP="00E45561">
      <w:pPr>
        <w:pStyle w:val="Nadpis2"/>
      </w:pPr>
      <w:bookmarkStart w:id="15" w:name="_Toc194668776"/>
      <w:r w:rsidRPr="00E45561">
        <w:lastRenderedPageBreak/>
        <w:t xml:space="preserve">2.5 </w:t>
      </w:r>
      <w:bookmarkStart w:id="16" w:name="_Toc335637003"/>
      <w:r w:rsidRPr="00E45561">
        <w:t>Podmínky přijímání uchazečů, podmínky průběhu a ukončování vzdělávání</w:t>
      </w:r>
      <w:bookmarkEnd w:id="15"/>
      <w:bookmarkEnd w:id="16"/>
    </w:p>
    <w:p w14:paraId="793A8668" w14:textId="77777777" w:rsidR="00DD475C" w:rsidRPr="003123C9" w:rsidRDefault="00DD475C" w:rsidP="0095434E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Do školní družiny jsou žáci přijímáni na z</w:t>
      </w:r>
      <w:r w:rsidR="00BB2526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ákladě řádně vyplněného zápisního lístku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do ŠD a o jejich přijetí rozhoduje ředitel školy</w:t>
      </w:r>
      <w:r w:rsidR="00D16731" w:rsidRPr="003123C9">
        <w:rPr>
          <w:rFonts w:asciiTheme="minorHAnsi" w:hAnsiTheme="minorHAnsi" w:cstheme="minorHAnsi"/>
          <w:sz w:val="24"/>
          <w:szCs w:val="24"/>
          <w:lang w:val="cs-CZ"/>
        </w:rPr>
        <w:t>.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Činnost družiny je určena přednos</w:t>
      </w:r>
      <w:r w:rsidR="00EE588E" w:rsidRPr="003123C9">
        <w:rPr>
          <w:rFonts w:asciiTheme="minorHAnsi" w:hAnsiTheme="minorHAnsi" w:cstheme="minorHAnsi"/>
          <w:sz w:val="24"/>
          <w:szCs w:val="24"/>
          <w:lang w:val="cs-CZ"/>
        </w:rPr>
        <w:t>tně pro žáky prvního stupně základní</w:t>
      </w:r>
      <w:r w:rsidR="000A0464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školy,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ale k pravidelné denní docházce mohou být přijati i žáci druhého stupně (pokud to dovolí kapacita družiny). </w:t>
      </w:r>
    </w:p>
    <w:p w14:paraId="554342C9" w14:textId="5962DA38" w:rsidR="00DD475C" w:rsidRPr="003123C9" w:rsidRDefault="00E45561" w:rsidP="0095434E">
      <w:pPr>
        <w:pStyle w:val="Zkladntext2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Z</w:t>
      </w:r>
      <w:r w:rsidR="00DD475C" w:rsidRPr="003123C9">
        <w:rPr>
          <w:rFonts w:asciiTheme="minorHAnsi" w:hAnsiTheme="minorHAnsi" w:cstheme="minorHAnsi"/>
          <w:sz w:val="24"/>
          <w:szCs w:val="24"/>
          <w:lang w:val="cs-CZ"/>
        </w:rPr>
        <w:t>ákonní zástupci žáka přihlášeného k pravidelné docházce do ŠD sdělí rozsah docházky žáka a způsob odchodu žáka ze ŠD. Tyto údaje jsou zaznamenán</w:t>
      </w:r>
      <w:r w:rsidR="00C35548" w:rsidRPr="003123C9">
        <w:rPr>
          <w:rFonts w:asciiTheme="minorHAnsi" w:hAnsiTheme="minorHAnsi" w:cstheme="minorHAnsi"/>
          <w:sz w:val="24"/>
          <w:szCs w:val="24"/>
          <w:lang w:val="cs-CZ"/>
        </w:rPr>
        <w:t>y na zápisním lístku</w:t>
      </w:r>
      <w:r w:rsidR="00DD475C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do ŠD. Omluvu nepřítomnosti žáka ve ŠD, odchylky od docházky sdělí rodiče </w:t>
      </w:r>
      <w:r w:rsidR="00DD475C" w:rsidRPr="00E45561">
        <w:rPr>
          <w:rFonts w:asciiTheme="minorHAnsi" w:hAnsiTheme="minorHAnsi" w:cstheme="minorHAnsi"/>
          <w:sz w:val="24"/>
          <w:szCs w:val="24"/>
          <w:lang w:val="cs-CZ"/>
        </w:rPr>
        <w:t>vychovatelkám vždy písemně.</w:t>
      </w:r>
      <w:r w:rsidR="00DD475C" w:rsidRPr="003123C9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</w:p>
    <w:p w14:paraId="1065EE5E" w14:textId="5EA0F49A" w:rsidR="00434F37" w:rsidRPr="003123C9" w:rsidRDefault="00434F37" w:rsidP="0095434E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Jestliže nebylo dítě včas z družiny vyzvednuto, </w:t>
      </w:r>
      <w:r w:rsidR="009B45C6" w:rsidRPr="003123C9">
        <w:rPr>
          <w:rFonts w:asciiTheme="minorHAnsi" w:hAnsiTheme="minorHAnsi" w:cstheme="minorHAnsi"/>
          <w:color w:val="000000"/>
          <w:sz w:val="24"/>
          <w:szCs w:val="24"/>
          <w:lang w:val="cs-CZ"/>
        </w:rPr>
        <w:t>vyc</w:t>
      </w:r>
      <w:r w:rsidR="00FE5F25" w:rsidRPr="003123C9">
        <w:rPr>
          <w:rFonts w:asciiTheme="minorHAnsi" w:hAnsiTheme="minorHAnsi" w:cstheme="minorHAnsi"/>
          <w:color w:val="000000"/>
          <w:sz w:val="24"/>
          <w:szCs w:val="24"/>
          <w:lang w:val="cs-CZ"/>
        </w:rPr>
        <w:t>hovatelka</w:t>
      </w:r>
      <w:r w:rsidR="00DC3097" w:rsidRPr="003123C9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telefonicky kontaktuje zákonné zástupce, případně  vedení</w:t>
      </w:r>
      <w:r w:rsidR="009B45C6" w:rsidRPr="003123C9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školy. V krajním případě věc řeší s policií ČR a s odborem péče o dítě.</w:t>
      </w:r>
    </w:p>
    <w:p w14:paraId="64139E2A" w14:textId="15813B4F" w:rsidR="00434F37" w:rsidRPr="003123C9" w:rsidRDefault="00056874" w:rsidP="0095434E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Žák ve školní družině je povinen dodržovat školní řád a vnitřní řád ŠD</w:t>
      </w:r>
      <w:r w:rsidR="00E22C8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DD32D5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V případě soustavného narušování režimu a nedodržování vnitřního řádu </w:t>
      </w:r>
      <w:r w:rsidR="009B45C6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školní družiny, či z jiného závažného důvodu může být žák ze školní družiny vyloučen. </w:t>
      </w:r>
      <w:r w:rsidR="007739F2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434F37" w:rsidRPr="003123C9">
        <w:rPr>
          <w:rFonts w:asciiTheme="minorHAnsi" w:hAnsiTheme="minorHAnsi" w:cstheme="minorHAnsi"/>
          <w:sz w:val="24"/>
          <w:szCs w:val="24"/>
          <w:lang w:val="cs-CZ"/>
        </w:rPr>
        <w:t>O vyl</w:t>
      </w:r>
      <w:r w:rsidR="009B45C6" w:rsidRPr="003123C9">
        <w:rPr>
          <w:rFonts w:asciiTheme="minorHAnsi" w:hAnsiTheme="minorHAnsi" w:cstheme="minorHAnsi"/>
          <w:sz w:val="24"/>
          <w:szCs w:val="24"/>
          <w:lang w:val="cs-CZ"/>
        </w:rPr>
        <w:t>oučení z docházky do ŠD rozhoduje</w:t>
      </w:r>
      <w:r w:rsidR="00434F37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ředitel školy na základě písemného návrhu vychovatelky ŠD a po projednání v pedagogické radě. </w:t>
      </w:r>
    </w:p>
    <w:p w14:paraId="55C8375F" w14:textId="019F4912" w:rsidR="00E22C81" w:rsidRPr="003123C9" w:rsidRDefault="009B45C6" w:rsidP="0095434E">
      <w:pPr>
        <w:spacing w:line="360" w:lineRule="auto"/>
        <w:ind w:firstLine="39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Na základě písemné žádosti rodičů může žák kdykoliv během školního roku docházku do školní družiny ukončit.</w:t>
      </w:r>
    </w:p>
    <w:p w14:paraId="3A927611" w14:textId="0192A1FC" w:rsidR="00721461" w:rsidRPr="00E45561" w:rsidRDefault="00672FF8" w:rsidP="00E45561">
      <w:pPr>
        <w:pStyle w:val="Nadpis2"/>
      </w:pPr>
      <w:bookmarkStart w:id="17" w:name="_Toc335637004"/>
      <w:bookmarkStart w:id="18" w:name="_Toc194668777"/>
      <w:r w:rsidRPr="00E45561">
        <w:t xml:space="preserve">2.6 </w:t>
      </w:r>
      <w:r w:rsidR="00434F37" w:rsidRPr="00E45561">
        <w:t>Popis podmínek bezpečnosti práce a ochrany zdraví</w:t>
      </w:r>
      <w:bookmarkEnd w:id="17"/>
      <w:bookmarkEnd w:id="18"/>
    </w:p>
    <w:p w14:paraId="61089D92" w14:textId="77777777" w:rsidR="00721461" w:rsidRPr="003123C9" w:rsidRDefault="00721461" w:rsidP="0095434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Bezpečnosti a ochraně zdraví věnují vychovatelky ve školní družině zvláštní pozornost. Jedná se jak o bezpečnost fyzickou, tak i o sociální a emocionální. </w:t>
      </w:r>
      <w:r w:rsidR="008768C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Žáci jsou průběžně poučováni o bezpečnosti při hrách a zájmových činnostech ve školní družině </w:t>
      </w:r>
      <w:r w:rsidR="00CE5849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8768C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i v jiných prostorách, které školní družina ke své zájmové činnosti využívá. Žáci jsou povinni dodržovat školní řád a vnitřní řád školní družiny. Činnosti ve školní družině jsou voleny tak, aby vyhovovaly psychohygienickým zásadám a potřebám žáků. Jedná se především o dostatek relaxace a aktivního pohybu. Při činnostech vychovatelky dbají </w:t>
      </w:r>
      <w:r w:rsidR="00CE5849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8768C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na vytváření příznivého sociálního klimatu – </w:t>
      </w:r>
      <w:r w:rsidR="00C35548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vzájemný respekt, </w:t>
      </w:r>
      <w:r w:rsidR="008768C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partnerství, úcta, tolerance, </w:t>
      </w:r>
      <w:r w:rsidR="00CE5849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pozitivní </w:t>
      </w:r>
      <w:r w:rsidR="008768CA" w:rsidRPr="003123C9">
        <w:rPr>
          <w:rFonts w:asciiTheme="minorHAnsi" w:hAnsiTheme="minorHAnsi" w:cstheme="minorHAnsi"/>
          <w:sz w:val="24"/>
          <w:szCs w:val="24"/>
          <w:lang w:val="cs-CZ"/>
        </w:rPr>
        <w:t>komunikace apod.</w:t>
      </w:r>
    </w:p>
    <w:p w14:paraId="2291DEB4" w14:textId="6CD905D7" w:rsidR="00434F37" w:rsidRPr="00E45561" w:rsidRDefault="00AF47A6" w:rsidP="00E45561">
      <w:pPr>
        <w:pStyle w:val="Nadpis2"/>
      </w:pPr>
      <w:bookmarkStart w:id="19" w:name="_Toc335637005"/>
      <w:bookmarkStart w:id="20" w:name="_Toc194668778"/>
      <w:r w:rsidRPr="00E45561">
        <w:lastRenderedPageBreak/>
        <w:t xml:space="preserve">2.7  </w:t>
      </w:r>
      <w:r w:rsidR="00434F37" w:rsidRPr="00E45561">
        <w:t>Podmínky pro vzdělávání žáků se speciálními vzdělávacími potřebami</w:t>
      </w:r>
      <w:bookmarkEnd w:id="19"/>
      <w:bookmarkEnd w:id="20"/>
    </w:p>
    <w:p w14:paraId="5119721C" w14:textId="2EAAE968" w:rsidR="0038012B" w:rsidRPr="003123C9" w:rsidRDefault="008768CA" w:rsidP="0095434E">
      <w:pPr>
        <w:pStyle w:val="Zkladntextodsazen"/>
        <w:spacing w:line="360" w:lineRule="auto"/>
        <w:ind w:left="0" w:firstLine="39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Žákům se speciálními vzdělávacími potřebami je věnována zvláštní průběžná pozornost při jejich začleňování do volnočasových aktivit. Snažíme se vždy o co možná největší míru začlenění do konkrétní a</w:t>
      </w:r>
      <w:r w:rsidR="00E175A6" w:rsidRPr="003123C9">
        <w:rPr>
          <w:rFonts w:asciiTheme="minorHAnsi" w:hAnsiTheme="minorHAnsi" w:cstheme="minorHAnsi"/>
          <w:sz w:val="24"/>
          <w:szCs w:val="24"/>
          <w:lang w:val="cs-CZ"/>
        </w:rPr>
        <w:t>k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tivity a</w:t>
      </w:r>
      <w:r w:rsidR="00FA650F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o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individuální přístup. Vždy respektujeme možnosti konkrétního žáka. Pro mimořádně nadané žáky se snažíme zajišťovat materiální vybavení a individuální činnosti  dle jejich zaměření. </w:t>
      </w:r>
      <w:bookmarkStart w:id="21" w:name="_Toc335637006"/>
    </w:p>
    <w:p w14:paraId="583B8A64" w14:textId="77777777" w:rsidR="002F64BA" w:rsidRPr="003123C9" w:rsidRDefault="002F64BA" w:rsidP="009543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105C649" w14:textId="77777777" w:rsidR="00AF47A6" w:rsidRPr="003123C9" w:rsidRDefault="00AF47A6">
      <w:pPr>
        <w:spacing w:after="0" w:line="240" w:lineRule="auto"/>
        <w:rPr>
          <w:rFonts w:asciiTheme="minorHAnsi" w:hAnsiTheme="minorHAnsi" w:cstheme="minorHAnsi"/>
          <w:smallCaps/>
          <w:spacing w:val="5"/>
          <w:sz w:val="36"/>
          <w:szCs w:val="36"/>
          <w:lang w:val="cs-CZ"/>
        </w:rPr>
      </w:pPr>
      <w:r w:rsidRPr="003123C9">
        <w:rPr>
          <w:rFonts w:asciiTheme="minorHAnsi" w:hAnsiTheme="minorHAnsi" w:cstheme="minorHAnsi"/>
          <w:lang w:val="cs-CZ"/>
        </w:rPr>
        <w:br w:type="page"/>
      </w:r>
    </w:p>
    <w:p w14:paraId="7F38FF95" w14:textId="5441F2A0" w:rsidR="00434F37" w:rsidRPr="003123C9" w:rsidRDefault="00672FF8" w:rsidP="00AF47A6">
      <w:pPr>
        <w:pStyle w:val="Nadpis1"/>
        <w:spacing w:after="240"/>
        <w:rPr>
          <w:rFonts w:asciiTheme="minorHAnsi" w:hAnsiTheme="minorHAnsi" w:cstheme="minorHAnsi"/>
          <w:lang w:val="cs-CZ"/>
        </w:rPr>
      </w:pPr>
      <w:bookmarkStart w:id="22" w:name="_Toc194668779"/>
      <w:r w:rsidRPr="003123C9">
        <w:rPr>
          <w:rFonts w:asciiTheme="minorHAnsi" w:hAnsiTheme="minorHAnsi" w:cstheme="minorHAnsi"/>
          <w:lang w:val="cs-CZ"/>
        </w:rPr>
        <w:lastRenderedPageBreak/>
        <w:t xml:space="preserve">3. </w:t>
      </w:r>
      <w:r w:rsidR="00D82553" w:rsidRPr="003123C9">
        <w:rPr>
          <w:rFonts w:asciiTheme="minorHAnsi" w:hAnsiTheme="minorHAnsi" w:cstheme="minorHAnsi"/>
          <w:lang w:val="cs-CZ"/>
        </w:rPr>
        <w:t xml:space="preserve">CÍLE </w:t>
      </w:r>
      <w:r w:rsidR="00CA13FE" w:rsidRPr="003123C9">
        <w:rPr>
          <w:rFonts w:asciiTheme="minorHAnsi" w:hAnsiTheme="minorHAnsi" w:cstheme="minorHAnsi"/>
          <w:lang w:val="cs-CZ"/>
        </w:rPr>
        <w:t xml:space="preserve">A KOMPETENCE </w:t>
      </w:r>
      <w:r w:rsidR="00434F37" w:rsidRPr="003123C9">
        <w:rPr>
          <w:rFonts w:asciiTheme="minorHAnsi" w:hAnsiTheme="minorHAnsi" w:cstheme="minorHAnsi"/>
          <w:lang w:val="cs-CZ"/>
        </w:rPr>
        <w:t>VZDĚLÁVÁNÍ VE ŠKOLNÍ DRUŽINĚ</w:t>
      </w:r>
      <w:bookmarkEnd w:id="21"/>
      <w:bookmarkEnd w:id="22"/>
    </w:p>
    <w:p w14:paraId="48B1EE7D" w14:textId="5F16E146" w:rsidR="007957E2" w:rsidRPr="003123C9" w:rsidRDefault="009C5658" w:rsidP="00AF47A6">
      <w:pPr>
        <w:pStyle w:val="Normln1"/>
        <w:rPr>
          <w:rFonts w:asciiTheme="minorHAnsi" w:hAnsiTheme="minorHAnsi" w:cstheme="minorHAnsi"/>
          <w:lang w:val="cs-CZ"/>
        </w:rPr>
      </w:pPr>
      <w:r w:rsidRPr="00E45561">
        <w:rPr>
          <w:rFonts w:asciiTheme="minorHAnsi" w:hAnsiTheme="minorHAnsi" w:cstheme="minorHAnsi"/>
          <w:lang w:val="cs-CZ"/>
        </w:rPr>
        <w:t>Cíle výchovy a vzdělávání ve školní družině</w:t>
      </w:r>
      <w:r w:rsidRPr="003123C9">
        <w:rPr>
          <w:rFonts w:asciiTheme="minorHAnsi" w:hAnsiTheme="minorHAnsi" w:cstheme="minorHAnsi"/>
          <w:lang w:val="cs-CZ"/>
        </w:rPr>
        <w:t xml:space="preserve"> vychází z obecných </w:t>
      </w:r>
      <w:r w:rsidR="00F7139B" w:rsidRPr="003123C9">
        <w:rPr>
          <w:rFonts w:asciiTheme="minorHAnsi" w:hAnsiTheme="minorHAnsi" w:cstheme="minorHAnsi"/>
          <w:lang w:val="cs-CZ"/>
        </w:rPr>
        <w:t xml:space="preserve">cílů </w:t>
      </w:r>
      <w:r w:rsidR="00FD664C" w:rsidRPr="003123C9">
        <w:rPr>
          <w:rFonts w:asciiTheme="minorHAnsi" w:hAnsiTheme="minorHAnsi" w:cstheme="minorHAnsi"/>
          <w:lang w:val="cs-CZ"/>
        </w:rPr>
        <w:t xml:space="preserve">vzdělávací soustavy </w:t>
      </w:r>
      <w:r w:rsidR="00F7139B" w:rsidRPr="003123C9">
        <w:rPr>
          <w:rFonts w:asciiTheme="minorHAnsi" w:hAnsiTheme="minorHAnsi" w:cstheme="minorHAnsi"/>
          <w:lang w:val="cs-CZ"/>
        </w:rPr>
        <w:t>stanovených v §</w:t>
      </w:r>
      <w:r w:rsidR="00652037" w:rsidRPr="003123C9">
        <w:rPr>
          <w:rFonts w:asciiTheme="minorHAnsi" w:hAnsiTheme="minorHAnsi" w:cstheme="minorHAnsi"/>
          <w:lang w:val="cs-CZ"/>
        </w:rPr>
        <w:t xml:space="preserve"> </w:t>
      </w:r>
      <w:r w:rsidR="00F7139B" w:rsidRPr="003123C9">
        <w:rPr>
          <w:rFonts w:asciiTheme="minorHAnsi" w:hAnsiTheme="minorHAnsi" w:cstheme="minorHAnsi"/>
          <w:lang w:val="cs-CZ"/>
        </w:rPr>
        <w:t>2</w:t>
      </w:r>
      <w:r w:rsidR="00652037" w:rsidRPr="003123C9">
        <w:rPr>
          <w:rFonts w:asciiTheme="minorHAnsi" w:hAnsiTheme="minorHAnsi" w:cstheme="minorHAnsi"/>
          <w:lang w:val="cs-CZ"/>
        </w:rPr>
        <w:t xml:space="preserve"> a</w:t>
      </w:r>
      <w:r w:rsidR="00FD664C" w:rsidRPr="003123C9">
        <w:rPr>
          <w:rFonts w:asciiTheme="minorHAnsi" w:hAnsiTheme="minorHAnsi" w:cstheme="minorHAnsi"/>
          <w:lang w:val="cs-CZ"/>
        </w:rPr>
        <w:t xml:space="preserve"> dále z cílů základního vzdělávání</w:t>
      </w:r>
      <w:r w:rsidR="00652037" w:rsidRPr="003123C9">
        <w:rPr>
          <w:rFonts w:asciiTheme="minorHAnsi" w:hAnsiTheme="minorHAnsi" w:cstheme="minorHAnsi"/>
          <w:lang w:val="cs-CZ"/>
        </w:rPr>
        <w:t xml:space="preserve"> § 44 </w:t>
      </w:r>
      <w:r w:rsidR="00F7139B" w:rsidRPr="003123C9">
        <w:rPr>
          <w:rFonts w:asciiTheme="minorHAnsi" w:hAnsiTheme="minorHAnsi" w:cstheme="minorHAnsi"/>
          <w:lang w:val="cs-CZ"/>
        </w:rPr>
        <w:t xml:space="preserve">školského zákona. Jedná se především o všestranný rozvoj osobnosti člověka, získávání všeobecného vzdělání, </w:t>
      </w:r>
      <w:r w:rsidR="00652037" w:rsidRPr="003123C9">
        <w:rPr>
          <w:rFonts w:asciiTheme="minorHAnsi" w:hAnsiTheme="minorHAnsi" w:cstheme="minorHAnsi"/>
          <w:lang w:val="cs-CZ"/>
        </w:rPr>
        <w:t xml:space="preserve">pochopení principů demokracie, základních lidských práv </w:t>
      </w:r>
      <w:r w:rsidR="007762E2" w:rsidRPr="003123C9">
        <w:rPr>
          <w:rFonts w:asciiTheme="minorHAnsi" w:hAnsiTheme="minorHAnsi" w:cstheme="minorHAnsi"/>
          <w:lang w:val="cs-CZ"/>
        </w:rPr>
        <w:br/>
      </w:r>
      <w:r w:rsidR="00652037" w:rsidRPr="003123C9">
        <w:rPr>
          <w:rFonts w:asciiTheme="minorHAnsi" w:hAnsiTheme="minorHAnsi" w:cstheme="minorHAnsi"/>
          <w:lang w:val="cs-CZ"/>
        </w:rPr>
        <w:t xml:space="preserve">a svobod spolu s odpovědností a smyslem pro sociální soudržnost, pochopení </w:t>
      </w:r>
      <w:r w:rsidR="007762E2" w:rsidRPr="003123C9">
        <w:rPr>
          <w:rFonts w:asciiTheme="minorHAnsi" w:hAnsiTheme="minorHAnsi" w:cstheme="minorHAnsi"/>
          <w:lang w:val="cs-CZ"/>
        </w:rPr>
        <w:br/>
      </w:r>
      <w:r w:rsidR="00652037" w:rsidRPr="003123C9">
        <w:rPr>
          <w:rFonts w:asciiTheme="minorHAnsi" w:hAnsiTheme="minorHAnsi" w:cstheme="minorHAnsi"/>
          <w:lang w:val="cs-CZ"/>
        </w:rPr>
        <w:t xml:space="preserve">a uplatňování principu rovnosti žen a mužů ve společnosti, utváření vědomí národní a státní příslušnosti, poznávání světových a evropských kulturních hodnot, získávání a uplatňování znalostí o životním prostředí a jeho ochraně. </w:t>
      </w:r>
      <w:r w:rsidR="00FD664C" w:rsidRPr="003123C9">
        <w:rPr>
          <w:rFonts w:asciiTheme="minorHAnsi" w:hAnsiTheme="minorHAnsi" w:cstheme="minorHAnsi"/>
          <w:lang w:val="cs-CZ"/>
        </w:rPr>
        <w:t xml:space="preserve"> </w:t>
      </w:r>
    </w:p>
    <w:p w14:paraId="6D1718E2" w14:textId="77777777" w:rsidR="001F3E88" w:rsidRPr="003123C9" w:rsidRDefault="00DA7A66" w:rsidP="0095434E">
      <w:pPr>
        <w:spacing w:line="360" w:lineRule="auto"/>
        <w:ind w:firstLine="39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Při výchovné práci ve školní družině navazujeme na </w:t>
      </w:r>
      <w:r w:rsidR="001F3E88" w:rsidRPr="00E45561">
        <w:rPr>
          <w:rFonts w:asciiTheme="minorHAnsi" w:hAnsiTheme="minorHAnsi" w:cstheme="minorHAnsi"/>
          <w:sz w:val="24"/>
          <w:szCs w:val="24"/>
          <w:lang w:val="cs-CZ"/>
        </w:rPr>
        <w:t>klíčové kompetence</w:t>
      </w:r>
      <w:r w:rsidR="001F3E88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získávané při základním vzdělávání. Získávání kompetencí je proces dlouhodobý.  Jedná se </w:t>
      </w:r>
      <w:r w:rsidR="007762E2" w:rsidRPr="003123C9">
        <w:rPr>
          <w:rFonts w:asciiTheme="minorHAnsi" w:hAnsiTheme="minorHAnsi" w:cstheme="minorHAnsi"/>
          <w:sz w:val="24"/>
          <w:szCs w:val="24"/>
          <w:lang w:val="cs-CZ"/>
        </w:rPr>
        <w:br/>
        <w:t xml:space="preserve">o osvojování </w:t>
      </w:r>
      <w:r w:rsidR="001F3E88" w:rsidRPr="003123C9">
        <w:rPr>
          <w:rFonts w:asciiTheme="minorHAnsi" w:hAnsiTheme="minorHAnsi" w:cstheme="minorHAnsi"/>
          <w:sz w:val="24"/>
          <w:szCs w:val="24"/>
          <w:lang w:val="cs-CZ"/>
        </w:rPr>
        <w:t>souhrnu znalostí, schopností a praktických do</w:t>
      </w:r>
      <w:r w:rsidR="007762E2" w:rsidRPr="003123C9">
        <w:rPr>
          <w:rFonts w:asciiTheme="minorHAnsi" w:hAnsiTheme="minorHAnsi" w:cstheme="minorHAnsi"/>
          <w:sz w:val="24"/>
          <w:szCs w:val="24"/>
          <w:lang w:val="cs-CZ"/>
        </w:rPr>
        <w:t>vedností a s nimi souvisejících</w:t>
      </w:r>
      <w:r w:rsidR="001F3E88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postojů a hodnot, které jsou předpokladem k výkonu činností.  Obecně stanovené cíle školní družina naplňuje svými specifickými prostředky a vytváří k tomu bezpečné a radostné prostředí, v němž jsou prostřednictvím volnočasových aktivit </w:t>
      </w:r>
      <w:r w:rsidR="007762E2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1F3E88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u žáků rozvíjeny, posilovány a budovány tyto kompetence:  </w:t>
      </w:r>
    </w:p>
    <w:p w14:paraId="2A229063" w14:textId="77777777" w:rsidR="001F3E88" w:rsidRPr="003123C9" w:rsidRDefault="001F3E88" w:rsidP="0095434E">
      <w:pPr>
        <w:pStyle w:val="Zkladntextodsazen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1.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>k učení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(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žáci se učí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vyhledávat a třídit informace, poznávat smysl a cíle učení, ro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zšiřují si</w:t>
      </w:r>
      <w:r w:rsidR="00C35548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poznatky o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světě lidí, 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kultuř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e, přírod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ě, technice; samostatně pozorují, experimentují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, uplat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ňují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své nápady;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účastní se didaktických her, soutěží a výukových program</w:t>
      </w:r>
      <w:r w:rsidR="00076A3C" w:rsidRPr="003123C9">
        <w:rPr>
          <w:rFonts w:asciiTheme="minorHAnsi" w:hAnsiTheme="minorHAnsi" w:cstheme="minorHAnsi"/>
          <w:i/>
          <w:sz w:val="24"/>
          <w:szCs w:val="24"/>
          <w:lang w:val="cs-CZ"/>
        </w:rPr>
        <w:t>ů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, učí se sebehodnocení a hodnocení druhých)</w:t>
      </w:r>
    </w:p>
    <w:p w14:paraId="0B09EA3A" w14:textId="68D5637B" w:rsidR="001F3E88" w:rsidRPr="003123C9" w:rsidRDefault="001F3E88" w:rsidP="0095434E">
      <w:pPr>
        <w:pStyle w:val="Zkladntextodsazen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2.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 xml:space="preserve">k řešení </w:t>
      </w:r>
      <w:r w:rsidR="009A227B"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>problé</w:t>
      </w:r>
      <w:r w:rsidR="009D664A"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>mů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(žáci se učí problém pochopit a hledat vhodné řešení, učí se rozpoznat správné a chybné řešení, jsou vedeni k </w:t>
      </w:r>
      <w:r w:rsidR="007762E2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samostatnosti a kritickému, ale </w:t>
      </w:r>
      <w:r w:rsidR="007762E2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i tvořivému myšlení, učí se umět si poradit v určité situaci a vědět, kam se obrátit </w:t>
      </w:r>
      <w:r w:rsidR="00720E02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o pomoc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v nesnázích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>)</w:t>
      </w:r>
    </w:p>
    <w:p w14:paraId="166B78C2" w14:textId="77777777" w:rsidR="001F3E88" w:rsidRPr="003123C9" w:rsidRDefault="001F3E88" w:rsidP="0095434E">
      <w:pPr>
        <w:pStyle w:val="Zkladntextodsazen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3.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>komunikativní</w:t>
      </w:r>
      <w:r w:rsidR="009D664A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(</w:t>
      </w:r>
      <w:r w:rsidR="008730C8" w:rsidRPr="003123C9">
        <w:rPr>
          <w:rFonts w:asciiTheme="minorHAnsi" w:hAnsiTheme="minorHAnsi" w:cstheme="minorHAnsi"/>
          <w:i/>
          <w:sz w:val="24"/>
          <w:szCs w:val="24"/>
          <w:lang w:val="cs-CZ"/>
        </w:rPr>
        <w:t>žáci se učí vhodně z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formulovat a vyjádřit své myšlenky, naslouchat ostatním a </w:t>
      </w:r>
      <w:r w:rsidR="008730C8" w:rsidRPr="003123C9">
        <w:rPr>
          <w:rFonts w:asciiTheme="minorHAnsi" w:hAnsiTheme="minorHAnsi" w:cstheme="minorHAnsi"/>
          <w:i/>
          <w:sz w:val="24"/>
          <w:szCs w:val="24"/>
          <w:lang w:val="cs-CZ"/>
        </w:rPr>
        <w:t>zároveň se zapojit do hovoru, vé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st dialog a diskutovat </w:t>
      </w:r>
      <w:r w:rsidR="00FA5603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>na určité téma, učí se respek</w:t>
      </w:r>
      <w:r w:rsidR="0061411B" w:rsidRPr="003123C9">
        <w:rPr>
          <w:rFonts w:asciiTheme="minorHAnsi" w:hAnsiTheme="minorHAnsi" w:cstheme="minorHAnsi"/>
          <w:i/>
          <w:sz w:val="24"/>
          <w:szCs w:val="24"/>
          <w:lang w:val="cs-CZ"/>
        </w:rPr>
        <w:t>tující komunikaci s vrstevníky i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dospělými)</w:t>
      </w:r>
    </w:p>
    <w:p w14:paraId="34045B1B" w14:textId="77777777" w:rsidR="001F3E88" w:rsidRPr="003123C9" w:rsidRDefault="001F3E88" w:rsidP="0095434E">
      <w:pPr>
        <w:pStyle w:val="Zkladntextodsazen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4.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>sociální a interpersonální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(žáci jsou podněcováni k práci ve skupině, učí se zodpovídat za své jednání a nést za něj důsledky, rozpoznat agresivitu, šikanu, 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lastRenderedPageBreak/>
        <w:t>nespravedlnost či jiné nevhodné chování, spolupodílí se na vytváření pravidel a jsou vedeni k jejich dodržování)</w:t>
      </w:r>
    </w:p>
    <w:p w14:paraId="2627F03B" w14:textId="77777777" w:rsidR="001F3E88" w:rsidRPr="003123C9" w:rsidRDefault="001F3E88" w:rsidP="0095434E">
      <w:pPr>
        <w:pStyle w:val="Zkladntextodsazen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5.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>občanské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(žáci jsou vedeni k zodpovědnosti, učí se uvědomovat si svá práva </w:t>
      </w:r>
      <w:r w:rsidR="00FA5603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>a povinnosti, odpovědně přistupovat ke svým povinnostem, ke svému zdraví i zdraví ostatních a dále také k materiálním hodnotám</w:t>
      </w:r>
      <w:r w:rsidR="0090739E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, učí se chápat význam tradic </w:t>
      </w:r>
      <w:r w:rsidR="00FA5603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90739E" w:rsidRPr="003123C9">
        <w:rPr>
          <w:rFonts w:asciiTheme="minorHAnsi" w:hAnsiTheme="minorHAnsi" w:cstheme="minorHAnsi"/>
          <w:i/>
          <w:sz w:val="24"/>
          <w:szCs w:val="24"/>
          <w:lang w:val="cs-CZ"/>
        </w:rPr>
        <w:t>a kulturního bohatství</w:t>
      </w:r>
      <w:r w:rsidR="003052A8" w:rsidRPr="003123C9">
        <w:rPr>
          <w:rFonts w:asciiTheme="minorHAnsi" w:hAnsiTheme="minorHAnsi" w:cstheme="minorHAnsi"/>
          <w:i/>
          <w:sz w:val="24"/>
          <w:szCs w:val="24"/>
          <w:lang w:val="cs-CZ"/>
        </w:rPr>
        <w:t>)</w:t>
      </w:r>
    </w:p>
    <w:p w14:paraId="6537BD9B" w14:textId="43B66A76" w:rsidR="0090739E" w:rsidRPr="003123C9" w:rsidRDefault="0090739E" w:rsidP="0095434E">
      <w:pPr>
        <w:pStyle w:val="Zkladntextodsazen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6. 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ab/>
      </w:r>
      <w:r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 xml:space="preserve">pracovní </w:t>
      </w: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(žáci se učí </w:t>
      </w:r>
      <w:r w:rsidR="00257BAA" w:rsidRPr="003123C9">
        <w:rPr>
          <w:rFonts w:asciiTheme="minorHAnsi" w:hAnsiTheme="minorHAnsi" w:cstheme="minorHAnsi"/>
          <w:i/>
          <w:sz w:val="24"/>
          <w:szCs w:val="24"/>
          <w:lang w:val="cs-CZ"/>
        </w:rPr>
        <w:t>bezpečně a účinně využívat různé mater</w:t>
      </w:r>
      <w:r w:rsidR="005243CE" w:rsidRPr="003123C9">
        <w:rPr>
          <w:rFonts w:asciiTheme="minorHAnsi" w:hAnsiTheme="minorHAnsi" w:cstheme="minorHAnsi"/>
          <w:i/>
          <w:sz w:val="24"/>
          <w:szCs w:val="24"/>
          <w:lang w:val="cs-CZ"/>
        </w:rPr>
        <w:t>i</w:t>
      </w:r>
      <w:r w:rsidR="00257BAA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ály, nástroje </w:t>
      </w:r>
      <w:r w:rsidR="00E81717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257BAA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a vybavení, dodržují určená pravidla, plní své povinnosti, učí se činnosti plánovat, organizovat, řídit a hodnotit, dokončují svou práci, učí se dodržovat ochranu </w:t>
      </w:r>
      <w:r w:rsidR="00E81717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257BAA" w:rsidRPr="003123C9">
        <w:rPr>
          <w:rFonts w:asciiTheme="minorHAnsi" w:hAnsiTheme="minorHAnsi" w:cstheme="minorHAnsi"/>
          <w:i/>
          <w:sz w:val="24"/>
          <w:szCs w:val="24"/>
          <w:lang w:val="cs-CZ"/>
        </w:rPr>
        <w:t>a bezpečnost při pracovních činnostech)</w:t>
      </w:r>
    </w:p>
    <w:p w14:paraId="4B103173" w14:textId="3719106E" w:rsidR="00A2028B" w:rsidRPr="003123C9" w:rsidRDefault="0090739E" w:rsidP="0095434E">
      <w:pPr>
        <w:pStyle w:val="Zkladntextodsazen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i/>
          <w:sz w:val="24"/>
          <w:szCs w:val="24"/>
          <w:lang w:val="cs-CZ"/>
        </w:rPr>
        <w:t>7</w:t>
      </w:r>
      <w:r w:rsidR="001F3E88" w:rsidRPr="003123C9">
        <w:rPr>
          <w:rFonts w:asciiTheme="minorHAnsi" w:hAnsiTheme="minorHAnsi" w:cstheme="minorHAnsi"/>
          <w:i/>
          <w:sz w:val="24"/>
          <w:szCs w:val="24"/>
          <w:lang w:val="cs-CZ"/>
        </w:rPr>
        <w:t>.</w:t>
      </w:r>
      <w:r w:rsidR="001F3E88"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ab/>
        <w:t>k trávení volného času</w:t>
      </w:r>
      <w:r w:rsidR="00257BAA" w:rsidRPr="003123C9">
        <w:rPr>
          <w:rFonts w:asciiTheme="minorHAnsi" w:hAnsiTheme="minorHAnsi" w:cstheme="minorHAnsi"/>
          <w:b/>
          <w:i/>
          <w:sz w:val="24"/>
          <w:szCs w:val="24"/>
          <w:lang w:val="cs-CZ"/>
        </w:rPr>
        <w:t xml:space="preserve"> </w:t>
      </w:r>
      <w:r w:rsidR="00257BAA" w:rsidRPr="003123C9">
        <w:rPr>
          <w:rFonts w:asciiTheme="minorHAnsi" w:hAnsiTheme="minorHAnsi" w:cstheme="minorHAnsi"/>
          <w:i/>
          <w:sz w:val="24"/>
          <w:szCs w:val="24"/>
          <w:lang w:val="cs-CZ"/>
        </w:rPr>
        <w:t>(žáci se učí účelně trávit svůj volný čas, orientují</w:t>
      </w:r>
      <w:r w:rsidR="007C2357" w:rsidRPr="003123C9">
        <w:rPr>
          <w:rFonts w:asciiTheme="minorHAnsi" w:hAnsiTheme="minorHAnsi" w:cstheme="minorHAnsi"/>
          <w:i/>
          <w:sz w:val="24"/>
          <w:szCs w:val="24"/>
          <w:lang w:val="cs-CZ"/>
        </w:rPr>
        <w:t xml:space="preserve"> se </w:t>
      </w:r>
      <w:r w:rsidR="00163636" w:rsidRPr="003123C9">
        <w:rPr>
          <w:rFonts w:asciiTheme="minorHAnsi" w:hAnsiTheme="minorHAnsi" w:cstheme="minorHAnsi"/>
          <w:i/>
          <w:sz w:val="24"/>
          <w:szCs w:val="24"/>
          <w:lang w:val="cs-CZ"/>
        </w:rPr>
        <w:br/>
      </w:r>
      <w:r w:rsidR="007C2357" w:rsidRPr="003123C9">
        <w:rPr>
          <w:rFonts w:asciiTheme="minorHAnsi" w:hAnsiTheme="minorHAnsi" w:cstheme="minorHAnsi"/>
          <w:i/>
          <w:sz w:val="24"/>
          <w:szCs w:val="24"/>
          <w:lang w:val="cs-CZ"/>
        </w:rPr>
        <w:t>v možnostech jeho smyslupln</w:t>
      </w:r>
      <w:r w:rsidR="00257BAA" w:rsidRPr="003123C9">
        <w:rPr>
          <w:rFonts w:asciiTheme="minorHAnsi" w:hAnsiTheme="minorHAnsi" w:cstheme="minorHAnsi"/>
          <w:i/>
          <w:sz w:val="24"/>
          <w:szCs w:val="24"/>
          <w:lang w:val="cs-CZ"/>
        </w:rPr>
        <w:t>ého využití, umí si vybrat vhodné zájmové činnosti podle svých dispozic, vytvářejí si návyky zdravého životního stylu, učí se umět vhodně relaxovat a dokázat odmítnout nevhodnou nabídku k trávení volného času, učí se ctít čas, jako životní hodnotu)</w:t>
      </w:r>
    </w:p>
    <w:p w14:paraId="4745EF34" w14:textId="77777777" w:rsidR="0038012B" w:rsidRPr="003123C9" w:rsidRDefault="0038012B" w:rsidP="0095434E">
      <w:pPr>
        <w:pStyle w:val="Nadpis1"/>
        <w:spacing w:line="360" w:lineRule="auto"/>
        <w:jc w:val="both"/>
        <w:rPr>
          <w:rFonts w:asciiTheme="minorHAnsi" w:hAnsiTheme="minorHAnsi" w:cstheme="minorHAnsi"/>
          <w:lang w:val="cs-CZ"/>
        </w:rPr>
      </w:pPr>
      <w:bookmarkStart w:id="23" w:name="_Toc335637008"/>
    </w:p>
    <w:p w14:paraId="03E4099F" w14:textId="77777777" w:rsidR="00AF47A6" w:rsidRPr="003123C9" w:rsidRDefault="00AF47A6">
      <w:pPr>
        <w:spacing w:after="0" w:line="240" w:lineRule="auto"/>
        <w:rPr>
          <w:rFonts w:asciiTheme="minorHAnsi" w:hAnsiTheme="minorHAnsi" w:cstheme="minorHAnsi"/>
          <w:smallCaps/>
          <w:spacing w:val="5"/>
          <w:sz w:val="36"/>
          <w:szCs w:val="36"/>
          <w:lang w:val="cs-CZ"/>
        </w:rPr>
      </w:pPr>
      <w:r w:rsidRPr="003123C9">
        <w:rPr>
          <w:rFonts w:asciiTheme="minorHAnsi" w:hAnsiTheme="minorHAnsi" w:cstheme="minorHAnsi"/>
          <w:lang w:val="cs-CZ"/>
        </w:rPr>
        <w:br w:type="page"/>
      </w:r>
    </w:p>
    <w:p w14:paraId="60F68358" w14:textId="04F3467E" w:rsidR="00434F37" w:rsidRPr="003123C9" w:rsidRDefault="00434F37" w:rsidP="0095434E">
      <w:pPr>
        <w:pStyle w:val="Nadpis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lang w:val="cs-CZ"/>
        </w:rPr>
      </w:pPr>
      <w:bookmarkStart w:id="24" w:name="_Toc194668780"/>
      <w:r w:rsidRPr="003123C9">
        <w:rPr>
          <w:rFonts w:asciiTheme="minorHAnsi" w:hAnsiTheme="minorHAnsi" w:cstheme="minorHAnsi"/>
          <w:lang w:val="cs-CZ"/>
        </w:rPr>
        <w:lastRenderedPageBreak/>
        <w:t>FORMY ZÁJMOVÉHO VZDĚLÁVÁNÍ</w:t>
      </w:r>
      <w:bookmarkEnd w:id="23"/>
      <w:bookmarkEnd w:id="24"/>
    </w:p>
    <w:p w14:paraId="6C199E8F" w14:textId="77777777" w:rsidR="00257BAA" w:rsidRPr="003123C9" w:rsidRDefault="00257BAA" w:rsidP="0095434E">
      <w:pPr>
        <w:spacing w:line="360" w:lineRule="auto"/>
        <w:ind w:firstLine="39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Činnost ve školní družině </w:t>
      </w:r>
      <w:r w:rsidR="001A77D7" w:rsidRPr="003123C9">
        <w:rPr>
          <w:rFonts w:asciiTheme="minorHAnsi" w:hAnsiTheme="minorHAnsi" w:cstheme="minorHAnsi"/>
          <w:sz w:val="24"/>
          <w:szCs w:val="24"/>
          <w:lang w:val="cs-CZ"/>
        </w:rPr>
        <w:t>je uskutečňována formou pravidelné výchovně vzdělávací zájmové činnosti, příležitostnými akcemi a nabídkou spontánních aktivit. Umožňuje odpočinek i přípravu na vyučování. Základním prostředkem činnosti ve školní družině je hra, založená na zážitku účastníků.</w:t>
      </w:r>
    </w:p>
    <w:p w14:paraId="2DE4BAC1" w14:textId="77777777" w:rsidR="00257BAA" w:rsidRPr="003123C9" w:rsidRDefault="001A77D7" w:rsidP="0095434E">
      <w:pPr>
        <w:spacing w:line="360" w:lineRule="auto"/>
        <w:ind w:firstLine="39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45561">
        <w:rPr>
          <w:rFonts w:asciiTheme="minorHAnsi" w:hAnsiTheme="minorHAnsi" w:cstheme="minorHAnsi"/>
          <w:sz w:val="24"/>
          <w:szCs w:val="24"/>
          <w:lang w:val="cs-CZ"/>
        </w:rPr>
        <w:t>Pravidelná zájmová činnost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je kaž</w:t>
      </w:r>
      <w:r w:rsidR="006D4E94" w:rsidRPr="003123C9">
        <w:rPr>
          <w:rFonts w:asciiTheme="minorHAnsi" w:hAnsiTheme="minorHAnsi" w:cstheme="minorHAnsi"/>
          <w:sz w:val="24"/>
          <w:szCs w:val="24"/>
          <w:lang w:val="cs-CZ"/>
        </w:rPr>
        <w:t>d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odenní činnost v jednotlivých odděleních </w:t>
      </w:r>
      <w:r w:rsidR="00301944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a vychází z týdenní skladb</w:t>
      </w:r>
      <w:r w:rsidR="003621F9" w:rsidRPr="003123C9">
        <w:rPr>
          <w:rFonts w:asciiTheme="minorHAnsi" w:hAnsiTheme="minorHAnsi" w:cstheme="minorHAnsi"/>
          <w:sz w:val="24"/>
          <w:szCs w:val="24"/>
          <w:lang w:val="cs-CZ"/>
        </w:rPr>
        <w:t>y zaměstnání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. Tato čin</w:t>
      </w:r>
      <w:r w:rsidR="004E22D4" w:rsidRPr="003123C9">
        <w:rPr>
          <w:rFonts w:asciiTheme="minorHAnsi" w:hAnsiTheme="minorHAnsi" w:cstheme="minorHAnsi"/>
          <w:sz w:val="24"/>
          <w:szCs w:val="24"/>
          <w:lang w:val="cs-CZ"/>
        </w:rPr>
        <w:t>nost je určena pro žáky zapsané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k pravidelné </w:t>
      </w:r>
      <w:r w:rsidR="006D4E94" w:rsidRPr="003123C9">
        <w:rPr>
          <w:rFonts w:asciiTheme="minorHAnsi" w:hAnsiTheme="minorHAnsi" w:cstheme="minorHAnsi"/>
          <w:sz w:val="24"/>
          <w:szCs w:val="24"/>
          <w:lang w:val="cs-CZ"/>
        </w:rPr>
        <w:t>docházce do školní družiny. V těchto činnostech je organizována podstatná část zájmové činnosti. Jedná se o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pestré</w:t>
      </w:r>
      <w:r w:rsidR="00AF66C3" w:rsidRPr="003123C9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volnočasové aktivity. Žáci si zde mohou:</w:t>
      </w:r>
    </w:p>
    <w:p w14:paraId="20237BB1" w14:textId="77777777" w:rsidR="005C0E6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Hrát různé zábavné</w:t>
      </w:r>
      <w:r w:rsidR="005C0E6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a deskové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hry a </w:t>
      </w:r>
    </w:p>
    <w:p w14:paraId="3ADD39AF" w14:textId="1A0E3C12" w:rsidR="00257BAA" w:rsidRPr="003123C9" w:rsidRDefault="005C0E6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B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>avit se</w:t>
      </w:r>
    </w:p>
    <w:p w14:paraId="53FAB18F" w14:textId="77777777" w:rsidR="00257BA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Sportovat</w:t>
      </w:r>
    </w:p>
    <w:p w14:paraId="537AA3A0" w14:textId="77777777" w:rsidR="00A2028B" w:rsidRPr="003123C9" w:rsidRDefault="00A2028B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Praktikovat jógu</w:t>
      </w:r>
    </w:p>
    <w:p w14:paraId="22E40173" w14:textId="77777777" w:rsidR="00A2028B" w:rsidRPr="003123C9" w:rsidRDefault="00A2028B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Poslouchat hudbu a tančit</w:t>
      </w:r>
    </w:p>
    <w:p w14:paraId="201867D4" w14:textId="77777777" w:rsidR="00257BA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Kreslit a malovat</w:t>
      </w:r>
    </w:p>
    <w:p w14:paraId="6353FBB1" w14:textId="77777777" w:rsidR="00257BA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Tvořit z keramické hlíny</w:t>
      </w:r>
    </w:p>
    <w:p w14:paraId="27EBA0AD" w14:textId="77777777" w:rsidR="00257BAA" w:rsidRPr="003123C9" w:rsidRDefault="00A2028B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Zkoušet nejrůznější kreativní, výtvarné 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>techniky</w:t>
      </w:r>
    </w:p>
    <w:p w14:paraId="157FCB7E" w14:textId="77777777" w:rsidR="00257BA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Lámat si hlavy nad hádankami a rébusy</w:t>
      </w:r>
    </w:p>
    <w:p w14:paraId="62AE4E8E" w14:textId="77777777" w:rsidR="00257BA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Soupeřit ve strategických deskových hrách</w:t>
      </w:r>
    </w:p>
    <w:p w14:paraId="540876C0" w14:textId="77777777" w:rsidR="00257BA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Zkusit něco dobrého a zdravého uvařit</w:t>
      </w:r>
    </w:p>
    <w:p w14:paraId="63C0836E" w14:textId="77777777" w:rsidR="00257BAA" w:rsidRPr="003123C9" w:rsidRDefault="00257BAA" w:rsidP="0095434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Číst příběhy a přemýšlet nad otázkami života.</w:t>
      </w:r>
    </w:p>
    <w:p w14:paraId="6B7F1170" w14:textId="77777777" w:rsidR="00257BAA" w:rsidRPr="003123C9" w:rsidRDefault="00257BAA" w:rsidP="009543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4CCE6E8" w14:textId="77777777" w:rsidR="006D4E94" w:rsidRPr="003123C9" w:rsidRDefault="001A77D7" w:rsidP="0095434E">
      <w:pPr>
        <w:spacing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45561">
        <w:rPr>
          <w:rFonts w:asciiTheme="minorHAnsi" w:hAnsiTheme="minorHAnsi" w:cstheme="minorHAnsi"/>
          <w:sz w:val="24"/>
          <w:szCs w:val="24"/>
          <w:lang w:val="cs-CZ"/>
        </w:rPr>
        <w:t>Příležitostná zájmová činnost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většinou přesahuje rámec </w:t>
      </w:r>
      <w:r w:rsidR="0025070F" w:rsidRPr="003123C9">
        <w:rPr>
          <w:rFonts w:asciiTheme="minorHAnsi" w:hAnsiTheme="minorHAnsi" w:cstheme="minorHAnsi"/>
          <w:sz w:val="24"/>
          <w:szCs w:val="24"/>
          <w:lang w:val="cs-CZ"/>
        </w:rPr>
        <w:t>jednoho oddělení školní družiny a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není zahrnuta v týdenním plánu</w:t>
      </w:r>
      <w:r w:rsidR="0025070F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. Jedná se 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>např.</w:t>
      </w:r>
      <w:r w:rsidR="0025070F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o 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>výtvarné dílny</w:t>
      </w:r>
      <w:r w:rsidR="0025070F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07090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projektová odpoledne, </w:t>
      </w:r>
      <w:r w:rsidR="0025070F" w:rsidRPr="003123C9">
        <w:rPr>
          <w:rFonts w:asciiTheme="minorHAnsi" w:hAnsiTheme="minorHAnsi" w:cstheme="minorHAnsi"/>
          <w:sz w:val="24"/>
          <w:szCs w:val="24"/>
          <w:lang w:val="cs-CZ"/>
        </w:rPr>
        <w:t>soutěže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>, slavnosti, výlety,</w:t>
      </w:r>
      <w:r w:rsidR="006D4E94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>sportovní turnaje</w:t>
      </w:r>
      <w:r w:rsidR="006D4E94" w:rsidRPr="003123C9">
        <w:rPr>
          <w:rFonts w:asciiTheme="minorHAnsi" w:hAnsiTheme="minorHAnsi" w:cstheme="minorHAnsi"/>
          <w:sz w:val="24"/>
          <w:szCs w:val="24"/>
          <w:lang w:val="cs-CZ"/>
        </w:rPr>
        <w:t>, karneval</w:t>
      </w:r>
      <w:r w:rsidR="00257BAA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 apod. </w:t>
      </w:r>
    </w:p>
    <w:p w14:paraId="43C31771" w14:textId="041948DE" w:rsidR="00257BAA" w:rsidRPr="003123C9" w:rsidRDefault="00257BAA" w:rsidP="0095434E">
      <w:pPr>
        <w:spacing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Samozřejmostí jsou</w:t>
      </w:r>
      <w:r w:rsidRPr="003123C9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Pr="00E45561">
        <w:rPr>
          <w:rFonts w:asciiTheme="minorHAnsi" w:hAnsiTheme="minorHAnsi" w:cstheme="minorHAnsi"/>
          <w:sz w:val="24"/>
          <w:szCs w:val="24"/>
          <w:lang w:val="cs-CZ"/>
        </w:rPr>
        <w:t>spontánní</w:t>
      </w:r>
      <w:r w:rsidR="00061C77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52F4C" w:rsidRPr="003123C9">
        <w:rPr>
          <w:rFonts w:asciiTheme="minorHAnsi" w:hAnsiTheme="minorHAnsi" w:cstheme="minorHAnsi"/>
          <w:sz w:val="24"/>
          <w:szCs w:val="24"/>
          <w:lang w:val="cs-CZ"/>
        </w:rPr>
        <w:t>ak</w:t>
      </w:r>
      <w:r w:rsidR="00061C77" w:rsidRPr="003123C9">
        <w:rPr>
          <w:rFonts w:asciiTheme="minorHAnsi" w:hAnsiTheme="minorHAnsi" w:cstheme="minorHAnsi"/>
          <w:sz w:val="24"/>
          <w:szCs w:val="24"/>
          <w:lang w:val="cs-CZ"/>
        </w:rPr>
        <w:t>tivity,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které vyplývají z každodenní činnosti </w:t>
      </w:r>
      <w:r w:rsidR="006D4E94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školní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druži</w:t>
      </w:r>
      <w:r w:rsidR="006D4E94" w:rsidRPr="003123C9">
        <w:rPr>
          <w:rFonts w:asciiTheme="minorHAnsi" w:hAnsiTheme="minorHAnsi" w:cstheme="minorHAnsi"/>
          <w:sz w:val="24"/>
          <w:szCs w:val="24"/>
          <w:lang w:val="cs-CZ"/>
        </w:rPr>
        <w:t>ny. Jsou to neorganizované hry, při kterých si žáci sami volí, jakou činností se chtějí zabývat.</w:t>
      </w:r>
      <w:r w:rsidR="00F8562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Ve školní družině žáci mají k těmto činnostem dostatek ná</w:t>
      </w:r>
      <w:r w:rsidR="00996ABB" w:rsidRPr="003123C9">
        <w:rPr>
          <w:rFonts w:asciiTheme="minorHAnsi" w:hAnsiTheme="minorHAnsi" w:cstheme="minorHAnsi"/>
          <w:sz w:val="24"/>
          <w:szCs w:val="24"/>
          <w:lang w:val="cs-CZ"/>
        </w:rPr>
        <w:t>mětů a materiálního vybavení.</w:t>
      </w:r>
    </w:p>
    <w:p w14:paraId="197F7945" w14:textId="385F097F" w:rsidR="00E733AC" w:rsidRPr="003123C9" w:rsidRDefault="00A74810" w:rsidP="0095434E">
      <w:pPr>
        <w:spacing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lastRenderedPageBreak/>
        <w:t>Nedílnou součástí aktivit</w:t>
      </w:r>
      <w:r w:rsidR="00F8562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ve školní družině je </w:t>
      </w:r>
      <w:r w:rsidR="001C03ED" w:rsidRPr="00E45561">
        <w:rPr>
          <w:rFonts w:asciiTheme="minorHAnsi" w:hAnsiTheme="minorHAnsi" w:cstheme="minorHAnsi"/>
          <w:sz w:val="24"/>
          <w:szCs w:val="24"/>
          <w:lang w:val="cs-CZ"/>
        </w:rPr>
        <w:t>vzdělávací</w:t>
      </w:r>
      <w:r w:rsidR="0003513C" w:rsidRPr="00E45561">
        <w:rPr>
          <w:rFonts w:asciiTheme="minorHAnsi" w:hAnsiTheme="minorHAnsi" w:cstheme="minorHAnsi"/>
          <w:sz w:val="24"/>
          <w:szCs w:val="24"/>
          <w:lang w:val="cs-CZ"/>
        </w:rPr>
        <w:t xml:space="preserve"> a výchovná </w:t>
      </w:r>
      <w:r w:rsidR="003F3D21" w:rsidRPr="00E45561">
        <w:rPr>
          <w:rFonts w:asciiTheme="minorHAnsi" w:hAnsiTheme="minorHAnsi" w:cstheme="minorHAnsi"/>
          <w:sz w:val="24"/>
          <w:szCs w:val="24"/>
          <w:lang w:val="cs-CZ"/>
        </w:rPr>
        <w:t>činnost</w:t>
      </w:r>
      <w:r w:rsidR="00983AEA" w:rsidRPr="003123C9">
        <w:rPr>
          <w:rFonts w:asciiTheme="minorHAnsi" w:hAnsiTheme="minorHAnsi" w:cstheme="minorHAnsi"/>
          <w:b/>
          <w:sz w:val="24"/>
          <w:szCs w:val="24"/>
          <w:lang w:val="cs-CZ"/>
        </w:rPr>
        <w:t>,</w:t>
      </w:r>
      <w:r w:rsidR="00F8562B" w:rsidRPr="003123C9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F8562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při níž je využíváno specifických forem práce. </w:t>
      </w:r>
    </w:p>
    <w:p w14:paraId="2E6716A1" w14:textId="466AF83F" w:rsidR="005663EC" w:rsidRPr="003123C9" w:rsidRDefault="00F8562B" w:rsidP="0095434E">
      <w:pPr>
        <w:spacing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Při vycházkách dochází k pozorování přírody a prohlubování poznatků o ní.  Form</w:t>
      </w:r>
      <w:r w:rsidR="006B09BE" w:rsidRPr="003123C9">
        <w:rPr>
          <w:rFonts w:asciiTheme="minorHAnsi" w:hAnsiTheme="minorHAnsi" w:cstheme="minorHAnsi"/>
          <w:sz w:val="24"/>
          <w:szCs w:val="24"/>
          <w:lang w:val="cs-CZ"/>
        </w:rPr>
        <w:t>ou zábavných kvízů a her si žáci procvičují učivo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>. Při pravidelných návštěvách knihovny, četbě časopisů a encyklopedií a prací na internet</w:t>
      </w:r>
      <w:r w:rsidR="006B09BE" w:rsidRPr="003123C9">
        <w:rPr>
          <w:rFonts w:asciiTheme="minorHAnsi" w:hAnsiTheme="minorHAnsi" w:cstheme="minorHAnsi"/>
          <w:sz w:val="24"/>
          <w:szCs w:val="24"/>
          <w:lang w:val="cs-CZ"/>
        </w:rPr>
        <w:t>u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5663EC" w:rsidRPr="003123C9">
        <w:rPr>
          <w:rFonts w:asciiTheme="minorHAnsi" w:hAnsiTheme="minorHAnsi" w:cstheme="minorHAnsi"/>
          <w:sz w:val="24"/>
          <w:szCs w:val="24"/>
          <w:lang w:val="cs-CZ"/>
        </w:rPr>
        <w:t>dochází k prohlubování a získávání nových poznatků. Při společném čtení a následném rozhovoru nad určitým textem dochází k rozvoji kritického, tvořivého ale i spolupracujícího myšlení.</w:t>
      </w:r>
      <w:r w:rsidR="00726BB3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5663EC" w:rsidRPr="003123C9">
        <w:rPr>
          <w:rFonts w:asciiTheme="minorHAnsi" w:hAnsiTheme="minorHAnsi" w:cstheme="minorHAnsi"/>
          <w:sz w:val="24"/>
          <w:szCs w:val="24"/>
          <w:lang w:val="cs-CZ"/>
        </w:rPr>
        <w:t>Vypracovávání domácích úkolů je možné po 15. hodině po dohodě s rodiči.</w:t>
      </w:r>
    </w:p>
    <w:p w14:paraId="43DBEA64" w14:textId="77777777" w:rsidR="00726BB3" w:rsidRPr="003123C9" w:rsidRDefault="00B525DE" w:rsidP="0095434E">
      <w:pPr>
        <w:spacing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Důležitou náplní volného času je i </w:t>
      </w:r>
      <w:r w:rsidRPr="00E45561">
        <w:rPr>
          <w:rFonts w:asciiTheme="minorHAnsi" w:hAnsiTheme="minorHAnsi" w:cstheme="minorHAnsi"/>
          <w:sz w:val="24"/>
          <w:szCs w:val="24"/>
          <w:lang w:val="cs-CZ"/>
        </w:rPr>
        <w:t>činnost</w:t>
      </w:r>
      <w:r w:rsidR="00607D24" w:rsidRPr="00E45561">
        <w:rPr>
          <w:rFonts w:asciiTheme="minorHAnsi" w:hAnsiTheme="minorHAnsi" w:cstheme="minorHAnsi"/>
          <w:sz w:val="24"/>
          <w:szCs w:val="24"/>
          <w:lang w:val="cs-CZ"/>
        </w:rPr>
        <w:t xml:space="preserve"> odpočinková</w:t>
      </w:r>
      <w:r w:rsidR="00607D24" w:rsidRPr="003123C9">
        <w:rPr>
          <w:rFonts w:asciiTheme="minorHAnsi" w:hAnsiTheme="minorHAnsi" w:cstheme="minorHAnsi"/>
          <w:sz w:val="24"/>
          <w:szCs w:val="24"/>
          <w:lang w:val="cs-CZ"/>
        </w:rPr>
        <w:t>, při které se jedná především o aktivity klidového charakteru, jako je poslech četby, hudby, sledování video pohádek, ale i o aktivní odpočinek formou pohybových her, které kompenzují jednostrannou zátěž během školního vyučování.</w:t>
      </w:r>
    </w:p>
    <w:p w14:paraId="66BBD83D" w14:textId="77777777" w:rsidR="0038012B" w:rsidRPr="003123C9" w:rsidRDefault="0038012B" w:rsidP="0095434E">
      <w:pPr>
        <w:pStyle w:val="Nadpis1"/>
        <w:spacing w:line="360" w:lineRule="auto"/>
        <w:jc w:val="both"/>
        <w:rPr>
          <w:rFonts w:asciiTheme="minorHAnsi" w:hAnsiTheme="minorHAnsi" w:cstheme="minorHAnsi"/>
          <w:lang w:val="cs-CZ"/>
        </w:rPr>
      </w:pPr>
      <w:bookmarkStart w:id="25" w:name="_Toc335637013"/>
    </w:p>
    <w:bookmarkEnd w:id="25"/>
    <w:p w14:paraId="4B775CA4" w14:textId="77777777" w:rsidR="00434F37" w:rsidRPr="003123C9" w:rsidRDefault="00434F37" w:rsidP="0095434E">
      <w:pPr>
        <w:pStyle w:val="Nadpis1"/>
        <w:jc w:val="both"/>
        <w:rPr>
          <w:rFonts w:asciiTheme="minorHAnsi" w:hAnsiTheme="minorHAnsi" w:cstheme="minorHAnsi"/>
          <w:lang w:val="cs-CZ"/>
        </w:rPr>
      </w:pPr>
    </w:p>
    <w:p w14:paraId="3D29EE2C" w14:textId="77777777" w:rsidR="00817C92" w:rsidRPr="003123C9" w:rsidRDefault="00817C92" w:rsidP="0095434E">
      <w:pPr>
        <w:jc w:val="both"/>
        <w:rPr>
          <w:rFonts w:asciiTheme="minorHAnsi" w:hAnsiTheme="minorHAnsi" w:cstheme="minorHAnsi"/>
          <w:lang w:val="cs-CZ"/>
        </w:rPr>
        <w:sectPr w:rsidR="00817C92" w:rsidRPr="003123C9" w:rsidSect="00A12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9B1C99" w14:textId="77777777" w:rsidR="009E14C9" w:rsidRPr="003123C9" w:rsidRDefault="009E14C9" w:rsidP="009E14C9">
      <w:pPr>
        <w:pStyle w:val="Nadpis1"/>
        <w:spacing w:line="360" w:lineRule="auto"/>
        <w:jc w:val="both"/>
        <w:rPr>
          <w:rFonts w:asciiTheme="minorHAnsi" w:hAnsiTheme="minorHAnsi" w:cstheme="minorHAnsi"/>
          <w:lang w:val="cs-CZ"/>
        </w:rPr>
      </w:pPr>
      <w:bookmarkStart w:id="26" w:name="_Toc194668781"/>
      <w:r w:rsidRPr="003123C9">
        <w:rPr>
          <w:rFonts w:asciiTheme="minorHAnsi" w:hAnsiTheme="minorHAnsi" w:cstheme="minorHAnsi"/>
          <w:lang w:val="cs-CZ"/>
        </w:rPr>
        <w:lastRenderedPageBreak/>
        <w:t>5. OBSAH ZÁJMOVÉHO VZDĚLÁVÁNÍ</w:t>
      </w:r>
      <w:bookmarkEnd w:id="26"/>
    </w:p>
    <w:p w14:paraId="37A522B4" w14:textId="77777777" w:rsidR="009E14C9" w:rsidRPr="003123C9" w:rsidRDefault="009E14C9" w:rsidP="009E14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Obsah zájmového vzdělávání je navrhnut tak, aby všestranně rozvíjel osobnost žáka i jeho specifické schopnosti a dovednosti s přihlédnutím k věku, individuálním možnostem, zájmům a potřebám všech účastníků. </w:t>
      </w:r>
    </w:p>
    <w:p w14:paraId="0CA2EBB9" w14:textId="77777777" w:rsidR="00CB2137" w:rsidRPr="003123C9" w:rsidRDefault="00CB2137" w:rsidP="0095434E">
      <w:pPr>
        <w:pStyle w:val="Nadpis3"/>
        <w:jc w:val="both"/>
        <w:rPr>
          <w:rFonts w:asciiTheme="minorHAnsi" w:hAnsiTheme="minorHAnsi" w:cstheme="minorHAnsi"/>
          <w:sz w:val="24"/>
          <w:lang w:val="cs-CZ"/>
        </w:rPr>
      </w:pPr>
      <w:bookmarkStart w:id="27" w:name="_Toc194668782"/>
      <w:r w:rsidRPr="003123C9">
        <w:rPr>
          <w:rFonts w:asciiTheme="minorHAnsi" w:hAnsiTheme="minorHAnsi" w:cstheme="minorHAnsi"/>
          <w:sz w:val="24"/>
          <w:lang w:val="cs-CZ"/>
        </w:rPr>
        <w:t>MY A LIDÉ KOLEM NÁS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6662"/>
      </w:tblGrid>
      <w:tr w:rsidR="00CB2137" w:rsidRPr="003123C9" w14:paraId="01253627" w14:textId="77777777" w:rsidTr="006940C8">
        <w:tc>
          <w:tcPr>
            <w:tcW w:w="1630" w:type="dxa"/>
            <w:tcBorders>
              <w:right w:val="nil"/>
            </w:tcBorders>
            <w:shd w:val="clear" w:color="auto" w:fill="C0C0C0"/>
          </w:tcPr>
          <w:p w14:paraId="6139D499" w14:textId="7C72A0A1" w:rsidR="00CB2137" w:rsidRPr="003123C9" w:rsidRDefault="00FF50AF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Tematický okruh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14:paraId="029DDADC" w14:textId="2EB7ACBE" w:rsidR="00CB2137" w:rsidRPr="003123C9" w:rsidRDefault="00FF50AF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Formulace činnosti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C0C0C0"/>
          </w:tcPr>
          <w:p w14:paraId="7CE1E543" w14:textId="3A2874D7" w:rsidR="00CB2137" w:rsidRPr="003123C9" w:rsidRDefault="000E57BF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 xml:space="preserve">Číslo rozvíjené </w:t>
            </w:r>
            <w:r w:rsidR="00CB2137"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kompetence</w:t>
            </w:r>
          </w:p>
        </w:tc>
      </w:tr>
      <w:tr w:rsidR="00CB2137" w:rsidRPr="003123C9" w14:paraId="628FB00B" w14:textId="77777777" w:rsidTr="006940C8">
        <w:trPr>
          <w:cantSplit/>
        </w:trPr>
        <w:tc>
          <w:tcPr>
            <w:tcW w:w="1630" w:type="dxa"/>
            <w:vMerge w:val="restart"/>
          </w:tcPr>
          <w:p w14:paraId="0B9B357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Chráníme své zdraví</w:t>
            </w:r>
          </w:p>
        </w:tc>
        <w:tc>
          <w:tcPr>
            <w:tcW w:w="6237" w:type="dxa"/>
          </w:tcPr>
          <w:p w14:paraId="5C5F9C2E" w14:textId="77777777" w:rsidR="00E923E9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Vyprávíme si o otužování a zdravém životním stylu</w:t>
            </w:r>
          </w:p>
        </w:tc>
        <w:tc>
          <w:tcPr>
            <w:tcW w:w="6662" w:type="dxa"/>
            <w:vAlign w:val="center"/>
          </w:tcPr>
          <w:p w14:paraId="5AF776A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</w:t>
            </w:r>
          </w:p>
        </w:tc>
      </w:tr>
      <w:tr w:rsidR="00E923E9" w:rsidRPr="003123C9" w14:paraId="2F52C69E" w14:textId="77777777" w:rsidTr="006940C8">
        <w:trPr>
          <w:cantSplit/>
        </w:trPr>
        <w:tc>
          <w:tcPr>
            <w:tcW w:w="1630" w:type="dxa"/>
            <w:vMerge/>
          </w:tcPr>
          <w:p w14:paraId="3D618BDC" w14:textId="77777777" w:rsidR="00E923E9" w:rsidRPr="003123C9" w:rsidRDefault="00E923E9" w:rsidP="0095434E">
            <w:pPr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623F460B" w14:textId="77777777" w:rsidR="00E923E9" w:rsidRPr="003123C9" w:rsidRDefault="00E923E9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Hrajeme pohybové hry</w:t>
            </w:r>
          </w:p>
        </w:tc>
        <w:tc>
          <w:tcPr>
            <w:tcW w:w="6662" w:type="dxa"/>
            <w:vAlign w:val="center"/>
          </w:tcPr>
          <w:p w14:paraId="306F0D02" w14:textId="77777777" w:rsidR="00E923E9" w:rsidRPr="003123C9" w:rsidRDefault="00E923E9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1, 4</w:t>
            </w:r>
            <w:r w:rsidR="00384F73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E923E9" w:rsidRPr="003123C9" w14:paraId="4E580533" w14:textId="77777777" w:rsidTr="006940C8">
        <w:trPr>
          <w:cantSplit/>
        </w:trPr>
        <w:tc>
          <w:tcPr>
            <w:tcW w:w="1630" w:type="dxa"/>
            <w:vMerge/>
          </w:tcPr>
          <w:p w14:paraId="159A5A6B" w14:textId="77777777" w:rsidR="00E923E9" w:rsidRPr="003123C9" w:rsidRDefault="00E923E9" w:rsidP="0095434E">
            <w:pPr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5D8B6521" w14:textId="77777777" w:rsidR="00E923E9" w:rsidRPr="003123C9" w:rsidRDefault="00E923E9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Chodíme do přírody</w:t>
            </w:r>
          </w:p>
        </w:tc>
        <w:tc>
          <w:tcPr>
            <w:tcW w:w="6662" w:type="dxa"/>
            <w:vAlign w:val="center"/>
          </w:tcPr>
          <w:p w14:paraId="47B38DE9" w14:textId="77777777" w:rsidR="00E923E9" w:rsidRPr="003123C9" w:rsidRDefault="00384F73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7</w:t>
            </w:r>
          </w:p>
        </w:tc>
      </w:tr>
      <w:tr w:rsidR="00E923E9" w:rsidRPr="003123C9" w14:paraId="355DCBF1" w14:textId="77777777" w:rsidTr="006940C8">
        <w:trPr>
          <w:cantSplit/>
        </w:trPr>
        <w:tc>
          <w:tcPr>
            <w:tcW w:w="1630" w:type="dxa"/>
            <w:vMerge/>
          </w:tcPr>
          <w:p w14:paraId="21CC6266" w14:textId="77777777" w:rsidR="00E923E9" w:rsidRPr="003123C9" w:rsidRDefault="00E923E9" w:rsidP="0095434E">
            <w:pPr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38E7B9F9" w14:textId="77777777" w:rsidR="00E923E9" w:rsidRPr="003123C9" w:rsidRDefault="00E923E9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Procvičujeme své tělo</w:t>
            </w:r>
          </w:p>
        </w:tc>
        <w:tc>
          <w:tcPr>
            <w:tcW w:w="6662" w:type="dxa"/>
            <w:vAlign w:val="center"/>
          </w:tcPr>
          <w:p w14:paraId="2CD653E9" w14:textId="77777777" w:rsidR="00E923E9" w:rsidRPr="003123C9" w:rsidRDefault="00384F73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1, 7</w:t>
            </w:r>
          </w:p>
        </w:tc>
      </w:tr>
      <w:tr w:rsidR="00CB2137" w:rsidRPr="003123C9" w14:paraId="62BE4495" w14:textId="77777777" w:rsidTr="006940C8">
        <w:trPr>
          <w:cantSplit/>
        </w:trPr>
        <w:tc>
          <w:tcPr>
            <w:tcW w:w="1630" w:type="dxa"/>
            <w:vMerge/>
          </w:tcPr>
          <w:p w14:paraId="6A659C2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5724D943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Relaxujeme a odpočíváme  - využíváme balanční a rehabilitační pomůcky</w:t>
            </w:r>
          </w:p>
        </w:tc>
        <w:tc>
          <w:tcPr>
            <w:tcW w:w="6662" w:type="dxa"/>
            <w:vAlign w:val="center"/>
          </w:tcPr>
          <w:p w14:paraId="3BAFCFA8" w14:textId="77777777" w:rsidR="00CB2137" w:rsidRPr="003123C9" w:rsidRDefault="00384F73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7</w:t>
            </w:r>
          </w:p>
        </w:tc>
      </w:tr>
      <w:tr w:rsidR="00CB2137" w:rsidRPr="003123C9" w14:paraId="0E22949A" w14:textId="77777777" w:rsidTr="006940C8">
        <w:trPr>
          <w:cantSplit/>
        </w:trPr>
        <w:tc>
          <w:tcPr>
            <w:tcW w:w="1630" w:type="dxa"/>
            <w:vMerge/>
          </w:tcPr>
          <w:p w14:paraId="3859FF31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6F9FC653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Ujasňujeme si hygienické zásady a dbáme na jejich dodržování</w:t>
            </w:r>
          </w:p>
        </w:tc>
        <w:tc>
          <w:tcPr>
            <w:tcW w:w="6662" w:type="dxa"/>
            <w:vAlign w:val="center"/>
          </w:tcPr>
          <w:p w14:paraId="5F8861F3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1, 3, 4</w:t>
            </w:r>
          </w:p>
        </w:tc>
      </w:tr>
      <w:tr w:rsidR="00CB2137" w:rsidRPr="003123C9" w14:paraId="4A8D8621" w14:textId="77777777" w:rsidTr="006940C8">
        <w:trPr>
          <w:cantSplit/>
        </w:trPr>
        <w:tc>
          <w:tcPr>
            <w:tcW w:w="1630" w:type="dxa"/>
            <w:vMerge/>
          </w:tcPr>
          <w:p w14:paraId="5FAB8BF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53249F0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Hrajeme hry na rozvoj smyslového poznávání</w:t>
            </w:r>
          </w:p>
        </w:tc>
        <w:tc>
          <w:tcPr>
            <w:tcW w:w="6662" w:type="dxa"/>
            <w:vAlign w:val="center"/>
          </w:tcPr>
          <w:p w14:paraId="3EF4A5E8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</w:t>
            </w:r>
          </w:p>
        </w:tc>
      </w:tr>
      <w:tr w:rsidR="00CB2137" w:rsidRPr="003123C9" w14:paraId="3276ABBA" w14:textId="77777777" w:rsidTr="006940C8">
        <w:trPr>
          <w:cantSplit/>
        </w:trPr>
        <w:tc>
          <w:tcPr>
            <w:tcW w:w="1630" w:type="dxa"/>
            <w:vMerge/>
          </w:tcPr>
          <w:p w14:paraId="325F797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3C32C5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Učíme se ošetřovat drobná zranění</w:t>
            </w:r>
          </w:p>
        </w:tc>
        <w:tc>
          <w:tcPr>
            <w:tcW w:w="6662" w:type="dxa"/>
            <w:vAlign w:val="center"/>
          </w:tcPr>
          <w:p w14:paraId="4188A6E0" w14:textId="77777777" w:rsidR="00CB2137" w:rsidRPr="003123C9" w:rsidRDefault="00384F73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1, 2, 5</w:t>
            </w:r>
          </w:p>
        </w:tc>
      </w:tr>
      <w:tr w:rsidR="00CB2137" w:rsidRPr="003123C9" w14:paraId="590F372E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0DA6DBE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55501FBD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Říkáme si, na co musíme dávat pozor na ulici, v dopravních prostředcích, ve škole a doma</w:t>
            </w:r>
            <w:r w:rsidR="00384F73" w:rsidRPr="003123C9">
              <w:rPr>
                <w:rFonts w:asciiTheme="minorHAnsi" w:hAnsiTheme="minorHAnsi" w:cstheme="minorHAnsi"/>
                <w:sz w:val="24"/>
                <w:lang w:val="cs-CZ"/>
              </w:rPr>
              <w:t>, respektujeme zásady bezpečnosti práce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7DDE6D2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1, 2, 3, 5</w:t>
            </w:r>
          </w:p>
        </w:tc>
      </w:tr>
      <w:tr w:rsidR="00EF1E0C" w:rsidRPr="003123C9" w14:paraId="4615649C" w14:textId="77777777" w:rsidTr="00E45561">
        <w:trPr>
          <w:cantSplit/>
        </w:trPr>
        <w:tc>
          <w:tcPr>
            <w:tcW w:w="1630" w:type="dxa"/>
            <w:vMerge w:val="restart"/>
          </w:tcPr>
          <w:p w14:paraId="37C4C5D7" w14:textId="77777777" w:rsidR="00EF1E0C" w:rsidRPr="003123C9" w:rsidRDefault="00EF1E0C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12E692B0" w14:textId="77777777" w:rsidR="00EF1E0C" w:rsidRPr="003123C9" w:rsidRDefault="00EF1E0C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Učíme se správné stravovací návyky, dodržujeme pitný režim, seznamujeme se se zdravou výživou a s fungováním lidského těla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32962BA7" w14:textId="77777777" w:rsidR="00EF1E0C" w:rsidRPr="003123C9" w:rsidRDefault="00EF1E0C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1, 2, 3, 4, 5, 6, 7</w:t>
            </w:r>
          </w:p>
        </w:tc>
      </w:tr>
      <w:tr w:rsidR="00EF1E0C" w:rsidRPr="003123C9" w14:paraId="13E0B05D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3DC17E54" w14:textId="77777777" w:rsidR="00EF1E0C" w:rsidRPr="003123C9" w:rsidRDefault="00EF1E0C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43182532" w14:textId="77777777" w:rsidR="00EF1E0C" w:rsidRPr="003123C9" w:rsidRDefault="00EF1E0C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Dodržujeme hlasovou hygienu, vzájemně si nasloucháme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1057D059" w14:textId="77777777" w:rsidR="00EF1E0C" w:rsidRPr="003123C9" w:rsidRDefault="00EF1E0C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3, 4, 5</w:t>
            </w:r>
          </w:p>
        </w:tc>
      </w:tr>
      <w:tr w:rsidR="00CB2137" w:rsidRPr="003123C9" w14:paraId="0D1163C4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2DDAA4F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 xml:space="preserve">Rodina </w:t>
            </w: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br/>
              <w:t>a kamarádi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7F6A47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Představujeme si povolání našich rodičů, pantomimicky je předvádíme a výtvarně ztvárňujeme</w:t>
            </w:r>
            <w:r w:rsidR="00230305" w:rsidRPr="003123C9">
              <w:rPr>
                <w:rFonts w:asciiTheme="minorHAnsi" w:hAnsiTheme="minorHAnsi" w:cstheme="minorHAnsi"/>
                <w:sz w:val="24"/>
                <w:lang w:val="cs-CZ"/>
              </w:rPr>
              <w:t>, orientujeme se v příbuzenských vztazích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14:paraId="0C1141A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1, 3, 4, 6</w:t>
            </w:r>
            <w:r w:rsidR="00384F73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1F49187F" w14:textId="77777777" w:rsidTr="006940C8">
        <w:trPr>
          <w:cantSplit/>
        </w:trPr>
        <w:tc>
          <w:tcPr>
            <w:tcW w:w="1630" w:type="dxa"/>
            <w:vMerge/>
          </w:tcPr>
          <w:p w14:paraId="6F2D087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2DAB2BF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Připravujeme dárky a přáníčka pro své blízké</w:t>
            </w:r>
          </w:p>
        </w:tc>
        <w:tc>
          <w:tcPr>
            <w:tcW w:w="6662" w:type="dxa"/>
            <w:vAlign w:val="center"/>
          </w:tcPr>
          <w:p w14:paraId="1AC1FE65" w14:textId="77777777" w:rsidR="00CB2137" w:rsidRPr="003123C9" w:rsidRDefault="00384F73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1,2, 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>4, 5, 6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,7</w:t>
            </w:r>
          </w:p>
        </w:tc>
      </w:tr>
      <w:tr w:rsidR="007E610D" w:rsidRPr="003123C9" w14:paraId="737061B8" w14:textId="77777777" w:rsidTr="006940C8">
        <w:trPr>
          <w:cantSplit/>
        </w:trPr>
        <w:tc>
          <w:tcPr>
            <w:tcW w:w="1630" w:type="dxa"/>
            <w:vMerge/>
          </w:tcPr>
          <w:p w14:paraId="523D95A1" w14:textId="77777777" w:rsidR="007E610D" w:rsidRPr="003123C9" w:rsidRDefault="007E610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FA224FF" w14:textId="77777777" w:rsidR="007E610D" w:rsidRPr="003123C9" w:rsidRDefault="00996ABB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Učíme se správně mluvit a</w:t>
            </w:r>
            <w:r w:rsidR="007E610D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slušně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se chovat</w:t>
            </w:r>
          </w:p>
        </w:tc>
        <w:tc>
          <w:tcPr>
            <w:tcW w:w="6662" w:type="dxa"/>
            <w:vAlign w:val="center"/>
          </w:tcPr>
          <w:p w14:paraId="2A720682" w14:textId="77777777" w:rsidR="007E610D" w:rsidRPr="003123C9" w:rsidRDefault="007E610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3, 4, 5</w:t>
            </w:r>
          </w:p>
        </w:tc>
      </w:tr>
      <w:tr w:rsidR="00CB2137" w:rsidRPr="003123C9" w14:paraId="0F3B3145" w14:textId="77777777" w:rsidTr="006940C8">
        <w:trPr>
          <w:cantSplit/>
        </w:trPr>
        <w:tc>
          <w:tcPr>
            <w:tcW w:w="1630" w:type="dxa"/>
            <w:vMerge/>
          </w:tcPr>
          <w:p w14:paraId="3961CE6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7837F0F3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Utužujeme kamarádské vztahy</w:t>
            </w:r>
            <w:r w:rsidR="00230305" w:rsidRPr="003123C9">
              <w:rPr>
                <w:rFonts w:asciiTheme="minorHAnsi" w:hAnsiTheme="minorHAnsi" w:cstheme="minorHAnsi"/>
                <w:sz w:val="24"/>
                <w:lang w:val="cs-CZ"/>
              </w:rPr>
              <w:t>, vytváříme pozitivní prostředí ve školní družině</w:t>
            </w:r>
            <w:r w:rsidR="007E610D" w:rsidRPr="003123C9">
              <w:rPr>
                <w:rFonts w:asciiTheme="minorHAnsi" w:hAnsiTheme="minorHAnsi" w:cstheme="minorHAnsi"/>
                <w:sz w:val="24"/>
                <w:lang w:val="cs-CZ"/>
              </w:rPr>
              <w:t>, pěstujem</w:t>
            </w:r>
            <w:r w:rsidR="00BD6650" w:rsidRPr="003123C9">
              <w:rPr>
                <w:rFonts w:asciiTheme="minorHAnsi" w:hAnsiTheme="minorHAnsi" w:cstheme="minorHAnsi"/>
                <w:sz w:val="24"/>
                <w:lang w:val="cs-CZ"/>
              </w:rPr>
              <w:t>e respektující přístup k sobě i</w:t>
            </w:r>
            <w:r w:rsidR="000115CE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="007E610D" w:rsidRPr="003123C9">
              <w:rPr>
                <w:rFonts w:asciiTheme="minorHAnsi" w:hAnsiTheme="minorHAnsi" w:cstheme="minorHAnsi"/>
                <w:sz w:val="24"/>
                <w:lang w:val="cs-CZ"/>
              </w:rPr>
              <w:t>druhým, vzájemně si pomáháme</w:t>
            </w:r>
          </w:p>
        </w:tc>
        <w:tc>
          <w:tcPr>
            <w:tcW w:w="6662" w:type="dxa"/>
            <w:vAlign w:val="center"/>
          </w:tcPr>
          <w:p w14:paraId="15238893" w14:textId="77777777" w:rsidR="00CB2137" w:rsidRPr="003123C9" w:rsidRDefault="007E610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2, </w:t>
            </w:r>
            <w:r w:rsidR="00384F73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3, 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>4, 5</w:t>
            </w:r>
          </w:p>
        </w:tc>
      </w:tr>
      <w:tr w:rsidR="00CB2137" w:rsidRPr="003123C9" w14:paraId="37E8B61C" w14:textId="77777777" w:rsidTr="006940C8">
        <w:trPr>
          <w:cantSplit/>
        </w:trPr>
        <w:tc>
          <w:tcPr>
            <w:tcW w:w="1630" w:type="dxa"/>
            <w:vMerge/>
          </w:tcPr>
          <w:p w14:paraId="6CDDCA9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3B1778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Hrajeme seznamovací a poznávací hry</w:t>
            </w:r>
          </w:p>
        </w:tc>
        <w:tc>
          <w:tcPr>
            <w:tcW w:w="6662" w:type="dxa"/>
            <w:vAlign w:val="center"/>
          </w:tcPr>
          <w:p w14:paraId="1A43D901" w14:textId="77777777" w:rsidR="00CB2137" w:rsidRPr="003123C9" w:rsidRDefault="00384F73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3, 4, 5, 7</w:t>
            </w:r>
          </w:p>
        </w:tc>
      </w:tr>
      <w:tr w:rsidR="00CB2137" w:rsidRPr="003123C9" w14:paraId="54FAE7D5" w14:textId="77777777" w:rsidTr="006940C8">
        <w:trPr>
          <w:cantSplit/>
        </w:trPr>
        <w:tc>
          <w:tcPr>
            <w:tcW w:w="1630" w:type="dxa"/>
            <w:vMerge/>
          </w:tcPr>
          <w:p w14:paraId="759F133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72B1AE13" w14:textId="4E631C7B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Pomáháme nemocným dětem, povídáme si o nich, navštěvujeme je</w:t>
            </w:r>
            <w:r w:rsidR="007E610D" w:rsidRPr="003123C9">
              <w:rPr>
                <w:rFonts w:asciiTheme="minorHAnsi" w:hAnsiTheme="minorHAnsi" w:cstheme="minorHAnsi"/>
                <w:sz w:val="24"/>
                <w:lang w:val="cs-CZ"/>
              </w:rPr>
              <w:t>, učíme se toler</w:t>
            </w:r>
            <w:r w:rsidR="00F62CF1" w:rsidRPr="003123C9">
              <w:rPr>
                <w:rFonts w:asciiTheme="minorHAnsi" w:hAnsiTheme="minorHAnsi" w:cstheme="minorHAnsi"/>
                <w:sz w:val="24"/>
                <w:lang w:val="cs-CZ"/>
              </w:rPr>
              <w:t>an</w:t>
            </w:r>
            <w:r w:rsidR="007E610D" w:rsidRPr="003123C9">
              <w:rPr>
                <w:rFonts w:asciiTheme="minorHAnsi" w:hAnsiTheme="minorHAnsi" w:cstheme="minorHAnsi"/>
                <w:sz w:val="24"/>
                <w:lang w:val="cs-CZ"/>
              </w:rPr>
              <w:t>ci ke zdravotně a sociálně znevýhodněným</w:t>
            </w:r>
          </w:p>
        </w:tc>
        <w:tc>
          <w:tcPr>
            <w:tcW w:w="6662" w:type="dxa"/>
            <w:vAlign w:val="center"/>
          </w:tcPr>
          <w:p w14:paraId="2570019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2, 3, 4, 5</w:t>
            </w:r>
          </w:p>
        </w:tc>
      </w:tr>
      <w:tr w:rsidR="00CB2137" w:rsidRPr="003123C9" w14:paraId="0F459137" w14:textId="77777777" w:rsidTr="006940C8">
        <w:trPr>
          <w:cantSplit/>
        </w:trPr>
        <w:tc>
          <w:tcPr>
            <w:tcW w:w="1630" w:type="dxa"/>
            <w:vMerge/>
          </w:tcPr>
          <w:p w14:paraId="389CC3A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7109A48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Vyrábíme drobné dárky</w:t>
            </w:r>
          </w:p>
        </w:tc>
        <w:tc>
          <w:tcPr>
            <w:tcW w:w="6662" w:type="dxa"/>
            <w:vAlign w:val="center"/>
          </w:tcPr>
          <w:p w14:paraId="19F96287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4, 6</w:t>
            </w:r>
            <w:r w:rsidR="00384F73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5E0ABCF4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7AE098F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1559E99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Zapojujeme se do různých dobročinných akcí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356425C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4,</w:t>
            </w:r>
            <w:r w:rsidR="00384F73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5,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="00384F73" w:rsidRPr="003123C9">
              <w:rPr>
                <w:rFonts w:asciiTheme="minorHAnsi" w:hAnsiTheme="minorHAnsi" w:cstheme="minorHAnsi"/>
                <w:sz w:val="24"/>
                <w:lang w:val="cs-CZ"/>
              </w:rPr>
              <w:t>7</w:t>
            </w:r>
          </w:p>
        </w:tc>
      </w:tr>
    </w:tbl>
    <w:p w14:paraId="5CFFBF2B" w14:textId="77777777" w:rsidR="00CB2137" w:rsidRPr="003123C9" w:rsidRDefault="00CB2137" w:rsidP="0095434E">
      <w:pPr>
        <w:jc w:val="both"/>
        <w:rPr>
          <w:rFonts w:asciiTheme="minorHAnsi" w:hAnsiTheme="minorHAnsi" w:cstheme="minorHAnsi"/>
          <w:sz w:val="24"/>
          <w:lang w:val="cs-CZ"/>
        </w:rPr>
      </w:pPr>
    </w:p>
    <w:p w14:paraId="5A55CF5A" w14:textId="77777777" w:rsidR="00CB2137" w:rsidRPr="003123C9" w:rsidRDefault="00CB2137" w:rsidP="0095434E">
      <w:pPr>
        <w:pStyle w:val="Nadpis3"/>
        <w:jc w:val="both"/>
        <w:rPr>
          <w:rFonts w:asciiTheme="minorHAnsi" w:hAnsiTheme="minorHAnsi" w:cstheme="minorHAnsi"/>
          <w:sz w:val="24"/>
          <w:lang w:val="cs-CZ"/>
        </w:rPr>
      </w:pPr>
    </w:p>
    <w:p w14:paraId="29009DC4" w14:textId="77777777" w:rsidR="00CB2137" w:rsidRPr="003123C9" w:rsidRDefault="00CB2137" w:rsidP="0095434E">
      <w:pPr>
        <w:pStyle w:val="Nadpis3"/>
        <w:jc w:val="both"/>
        <w:rPr>
          <w:rFonts w:asciiTheme="minorHAnsi" w:hAnsiTheme="minorHAnsi" w:cstheme="minorHAnsi"/>
          <w:sz w:val="24"/>
          <w:lang w:val="cs-CZ"/>
        </w:rPr>
      </w:pPr>
    </w:p>
    <w:p w14:paraId="17B13B87" w14:textId="77777777" w:rsidR="00CB2137" w:rsidRPr="003123C9" w:rsidRDefault="00CB2137" w:rsidP="0095434E">
      <w:pPr>
        <w:jc w:val="both"/>
        <w:rPr>
          <w:rFonts w:asciiTheme="minorHAnsi" w:hAnsiTheme="minorHAnsi" w:cstheme="minorHAnsi"/>
          <w:lang w:val="cs-CZ"/>
        </w:rPr>
      </w:pPr>
    </w:p>
    <w:p w14:paraId="41751DE2" w14:textId="77777777" w:rsidR="00CB2137" w:rsidRPr="003123C9" w:rsidRDefault="00CB2137" w:rsidP="0095434E">
      <w:pPr>
        <w:pStyle w:val="Nadpis3"/>
        <w:jc w:val="both"/>
        <w:rPr>
          <w:rFonts w:asciiTheme="minorHAnsi" w:hAnsiTheme="minorHAnsi" w:cstheme="minorHAnsi"/>
          <w:sz w:val="24"/>
          <w:lang w:val="cs-CZ"/>
        </w:rPr>
      </w:pPr>
      <w:bookmarkStart w:id="28" w:name="_Toc194668783"/>
      <w:r w:rsidRPr="003123C9">
        <w:rPr>
          <w:rFonts w:asciiTheme="minorHAnsi" w:hAnsiTheme="minorHAnsi" w:cstheme="minorHAnsi"/>
          <w:sz w:val="24"/>
          <w:lang w:val="cs-CZ"/>
        </w:rPr>
        <w:t>JSME LIDÉ TŘETÍHO TISÍCILETÍ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6804"/>
      </w:tblGrid>
      <w:tr w:rsidR="00CB2137" w:rsidRPr="003123C9" w14:paraId="171C92D1" w14:textId="77777777" w:rsidTr="006940C8">
        <w:tc>
          <w:tcPr>
            <w:tcW w:w="1630" w:type="dxa"/>
            <w:tcBorders>
              <w:right w:val="nil"/>
            </w:tcBorders>
            <w:shd w:val="clear" w:color="auto" w:fill="C0C0C0"/>
          </w:tcPr>
          <w:p w14:paraId="45083900" w14:textId="47F36700" w:rsidR="00CB2137" w:rsidRPr="003123C9" w:rsidRDefault="00E212F8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Tematický okruh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14:paraId="677F7CEE" w14:textId="75FAD4DD" w:rsidR="00CB2137" w:rsidRPr="003123C9" w:rsidRDefault="00547A1E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Formulace činnosti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C0C0C0"/>
          </w:tcPr>
          <w:p w14:paraId="20E89EB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kompetence</w:t>
            </w:r>
          </w:p>
        </w:tc>
      </w:tr>
      <w:tr w:rsidR="00CB2137" w:rsidRPr="003123C9" w14:paraId="0CAA4654" w14:textId="77777777" w:rsidTr="006940C8">
        <w:trPr>
          <w:cantSplit/>
        </w:trPr>
        <w:tc>
          <w:tcPr>
            <w:tcW w:w="1630" w:type="dxa"/>
            <w:vMerge w:val="restart"/>
          </w:tcPr>
          <w:p w14:paraId="3E391D57" w14:textId="62DB52D5" w:rsidR="00CB2137" w:rsidRPr="003123C9" w:rsidRDefault="00CB2137" w:rsidP="00623FC6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Moderní techn</w:t>
            </w:r>
            <w:r w:rsidR="00623FC6"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ologie</w:t>
            </w: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 xml:space="preserve">    </w:t>
            </w:r>
          </w:p>
        </w:tc>
        <w:tc>
          <w:tcPr>
            <w:tcW w:w="6237" w:type="dxa"/>
          </w:tcPr>
          <w:p w14:paraId="30275C0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Využíváme internet, učíme se na něm vyhledávat informace</w:t>
            </w:r>
          </w:p>
        </w:tc>
        <w:tc>
          <w:tcPr>
            <w:tcW w:w="6804" w:type="dxa"/>
            <w:vAlign w:val="center"/>
          </w:tcPr>
          <w:p w14:paraId="71029F68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</w:t>
            </w:r>
          </w:p>
        </w:tc>
      </w:tr>
      <w:tr w:rsidR="00CB2137" w:rsidRPr="003123C9" w14:paraId="52E13DB3" w14:textId="77777777" w:rsidTr="006940C8">
        <w:trPr>
          <w:cantSplit/>
        </w:trPr>
        <w:tc>
          <w:tcPr>
            <w:tcW w:w="1630" w:type="dxa"/>
            <w:vMerge/>
          </w:tcPr>
          <w:p w14:paraId="7B58CD91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8D337B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Používáme výukové programy</w:t>
            </w:r>
          </w:p>
        </w:tc>
        <w:tc>
          <w:tcPr>
            <w:tcW w:w="6804" w:type="dxa"/>
            <w:vAlign w:val="center"/>
          </w:tcPr>
          <w:p w14:paraId="7A0CA9F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</w:t>
            </w:r>
          </w:p>
        </w:tc>
      </w:tr>
      <w:tr w:rsidR="00CB2137" w:rsidRPr="003123C9" w14:paraId="0F065751" w14:textId="77777777" w:rsidTr="006940C8">
        <w:trPr>
          <w:cantSplit/>
        </w:trPr>
        <w:tc>
          <w:tcPr>
            <w:tcW w:w="1630" w:type="dxa"/>
            <w:vMerge/>
          </w:tcPr>
          <w:p w14:paraId="2608D54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3BEA785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Hrajeme logické a strategické počítačové hry</w:t>
            </w:r>
          </w:p>
        </w:tc>
        <w:tc>
          <w:tcPr>
            <w:tcW w:w="6804" w:type="dxa"/>
            <w:vAlign w:val="center"/>
          </w:tcPr>
          <w:p w14:paraId="2D180F0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1, 2, 3, 6</w:t>
            </w:r>
          </w:p>
        </w:tc>
      </w:tr>
      <w:tr w:rsidR="00CB2137" w:rsidRPr="003123C9" w14:paraId="572BDEBB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01507FF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084AE448" w14:textId="40A8AE7C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Pracujeme s audiovizuální technikou – </w:t>
            </w:r>
            <w:r w:rsidR="00601B8F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učíme </w:t>
            </w:r>
            <w:r w:rsidR="001303C2" w:rsidRPr="003123C9">
              <w:rPr>
                <w:rFonts w:asciiTheme="minorHAnsi" w:hAnsiTheme="minorHAnsi" w:cstheme="minorHAnsi"/>
                <w:sz w:val="24"/>
                <w:lang w:val="cs-CZ"/>
              </w:rPr>
              <w:t>se vybírat si hudbu a z nabídky</w:t>
            </w:r>
            <w:r w:rsidR="007A616F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audio a video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programů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3C2449B1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1, 2, 4, 6</w:t>
            </w:r>
          </w:p>
        </w:tc>
      </w:tr>
      <w:tr w:rsidR="00CB2137" w:rsidRPr="003123C9" w14:paraId="127DC6F1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490CA2C5" w14:textId="68B2FF71" w:rsidR="00CB2137" w:rsidRPr="003123C9" w:rsidRDefault="00106169" w:rsidP="0023788C">
            <w:pPr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Hlavolamy a deskové hry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04CD3C8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Soutěžíme ve skládání hlavolamů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5098D70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1, 2, 3, 6</w:t>
            </w:r>
          </w:p>
        </w:tc>
      </w:tr>
      <w:tr w:rsidR="00CB2137" w:rsidRPr="003123C9" w14:paraId="46F489C2" w14:textId="77777777" w:rsidTr="006940C8">
        <w:trPr>
          <w:cantSplit/>
        </w:trPr>
        <w:tc>
          <w:tcPr>
            <w:tcW w:w="1630" w:type="dxa"/>
            <w:vMerge/>
          </w:tcPr>
          <w:p w14:paraId="7E45C32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555C5A1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Luštíme SUDOKU, RÉBUSY, KVÍZY</w:t>
            </w:r>
          </w:p>
        </w:tc>
        <w:tc>
          <w:tcPr>
            <w:tcW w:w="6804" w:type="dxa"/>
            <w:vAlign w:val="center"/>
          </w:tcPr>
          <w:p w14:paraId="52F9746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1, 2, 6</w:t>
            </w:r>
          </w:p>
        </w:tc>
      </w:tr>
      <w:tr w:rsidR="00CB2137" w:rsidRPr="003123C9" w14:paraId="46E06BA8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2E55C39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B3DA28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Hrajeme moderní deskové - strategické a logické hry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76917FC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1, 2, 3, 6</w:t>
            </w:r>
          </w:p>
        </w:tc>
      </w:tr>
      <w:tr w:rsidR="00CB2137" w:rsidRPr="003123C9" w14:paraId="4520894A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2A8EEEDD" w14:textId="5568C60C" w:rsidR="00CB2137" w:rsidRPr="003123C9" w:rsidRDefault="009E4A56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Čteme si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486E5E2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Máme k dispozici dětské časopisy, encyklopedie a knihy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4D1F4ED8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1, 3, 4, 6</w:t>
            </w:r>
          </w:p>
        </w:tc>
      </w:tr>
      <w:tr w:rsidR="00CB2137" w:rsidRPr="003123C9" w14:paraId="4671E879" w14:textId="77777777" w:rsidTr="006940C8">
        <w:trPr>
          <w:cantSplit/>
        </w:trPr>
        <w:tc>
          <w:tcPr>
            <w:tcW w:w="1630" w:type="dxa"/>
            <w:vMerge/>
          </w:tcPr>
          <w:p w14:paraId="0C3FA70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00F7E53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Čteme na pokračování</w:t>
            </w:r>
          </w:p>
        </w:tc>
        <w:tc>
          <w:tcPr>
            <w:tcW w:w="6804" w:type="dxa"/>
            <w:vAlign w:val="center"/>
          </w:tcPr>
          <w:p w14:paraId="4121BD8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1, 3, 6</w:t>
            </w:r>
          </w:p>
        </w:tc>
      </w:tr>
      <w:tr w:rsidR="00CB2137" w:rsidRPr="003123C9" w14:paraId="0259B6AE" w14:textId="77777777" w:rsidTr="006940C8">
        <w:trPr>
          <w:cantSplit/>
        </w:trPr>
        <w:tc>
          <w:tcPr>
            <w:tcW w:w="1630" w:type="dxa"/>
            <w:vMerge/>
          </w:tcPr>
          <w:p w14:paraId="1AF040E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0DF59FD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Využíváme obecní knihovnu</w:t>
            </w:r>
          </w:p>
        </w:tc>
        <w:tc>
          <w:tcPr>
            <w:tcW w:w="6804" w:type="dxa"/>
            <w:vAlign w:val="center"/>
          </w:tcPr>
          <w:p w14:paraId="2301425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1, 3, 4, 6</w:t>
            </w:r>
          </w:p>
        </w:tc>
      </w:tr>
      <w:tr w:rsidR="00CB2137" w:rsidRPr="003123C9" w14:paraId="5AA0D16F" w14:textId="77777777" w:rsidTr="006940C8">
        <w:trPr>
          <w:cantSplit/>
        </w:trPr>
        <w:tc>
          <w:tcPr>
            <w:tcW w:w="1630" w:type="dxa"/>
            <w:vMerge/>
          </w:tcPr>
          <w:p w14:paraId="46C1ECD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8A8578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Kreslíme ilustrace ke knihám</w:t>
            </w:r>
          </w:p>
        </w:tc>
        <w:tc>
          <w:tcPr>
            <w:tcW w:w="6804" w:type="dxa"/>
            <w:vAlign w:val="center"/>
          </w:tcPr>
          <w:p w14:paraId="0D32382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3, 6</w:t>
            </w:r>
          </w:p>
        </w:tc>
      </w:tr>
      <w:tr w:rsidR="00CB2137" w:rsidRPr="003123C9" w14:paraId="4DB91CBD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668F820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A7C96F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Povídáme si o rozečteném příběhu</w:t>
            </w:r>
            <w:r w:rsidR="00120972" w:rsidRPr="003123C9">
              <w:rPr>
                <w:rFonts w:asciiTheme="minorHAnsi" w:hAnsiTheme="minorHAnsi" w:cstheme="minorHAnsi"/>
                <w:sz w:val="24"/>
                <w:lang w:val="cs-CZ"/>
              </w:rPr>
              <w:t>, učíme se vé</w:t>
            </w:r>
            <w:r w:rsidR="007E610D" w:rsidRPr="003123C9">
              <w:rPr>
                <w:rFonts w:asciiTheme="minorHAnsi" w:hAnsiTheme="minorHAnsi" w:cstheme="minorHAnsi"/>
                <w:sz w:val="24"/>
                <w:lang w:val="cs-CZ"/>
              </w:rPr>
              <w:t>st dialog a diskutovat na určité téma, rozvíjíme kritické, tvořivé a spolupracující myšlení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08B9748E" w14:textId="77777777" w:rsidR="00CB2137" w:rsidRPr="003123C9" w:rsidRDefault="007E610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1, 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>2, 3, 4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, 5</w:t>
            </w:r>
          </w:p>
        </w:tc>
      </w:tr>
      <w:tr w:rsidR="00CB2137" w:rsidRPr="003123C9" w14:paraId="2C7C0653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51905E7E" w14:textId="5E9A1BD8" w:rsidR="00CB2137" w:rsidRPr="003123C9" w:rsidRDefault="009E4A56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lastRenderedPageBreak/>
              <w:t>Tvoříme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A85EDD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Výtvarně zpracováváme nejrůznější materiály (</w:t>
            </w:r>
            <w:r w:rsidR="005A17EB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papír, kartón, 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kov, sklo, textil, dřevo, hlínu apod.)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6F01A0A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1, 2, 3, 6</w:t>
            </w:r>
          </w:p>
        </w:tc>
      </w:tr>
      <w:tr w:rsidR="00CB2137" w:rsidRPr="003123C9" w14:paraId="4AFCF9C1" w14:textId="77777777" w:rsidTr="006940C8">
        <w:trPr>
          <w:cantSplit/>
        </w:trPr>
        <w:tc>
          <w:tcPr>
            <w:tcW w:w="1630" w:type="dxa"/>
            <w:vMerge/>
          </w:tcPr>
          <w:p w14:paraId="2D0B5CB8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27F0CC0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Učíme se nové výtvarné techniky</w:t>
            </w:r>
          </w:p>
        </w:tc>
        <w:tc>
          <w:tcPr>
            <w:tcW w:w="6804" w:type="dxa"/>
            <w:vAlign w:val="center"/>
          </w:tcPr>
          <w:p w14:paraId="5BCFB91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1, 2, 6</w:t>
            </w:r>
          </w:p>
        </w:tc>
      </w:tr>
      <w:tr w:rsidR="00CB2137" w:rsidRPr="003123C9" w14:paraId="089E873C" w14:textId="77777777" w:rsidTr="006940C8">
        <w:trPr>
          <w:cantSplit/>
        </w:trPr>
        <w:tc>
          <w:tcPr>
            <w:tcW w:w="1630" w:type="dxa"/>
            <w:vMerge/>
          </w:tcPr>
          <w:p w14:paraId="66063CC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8557136" w14:textId="4A10FC5A" w:rsidR="00CB2137" w:rsidRPr="003123C9" w:rsidRDefault="001B459B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Rozlišujeme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>, co je vkusné a nevkusné</w:t>
            </w:r>
          </w:p>
        </w:tc>
        <w:tc>
          <w:tcPr>
            <w:tcW w:w="6804" w:type="dxa"/>
            <w:vAlign w:val="center"/>
          </w:tcPr>
          <w:p w14:paraId="20E4E7D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1, 2, 5</w:t>
            </w:r>
          </w:p>
        </w:tc>
      </w:tr>
      <w:tr w:rsidR="00CB2137" w:rsidRPr="003123C9" w14:paraId="3C1C8594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44B6CCC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33D9FEA7" w14:textId="77777777" w:rsidR="0023173E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Vyrábíme drobné bytové a módní doplňky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4D0B0DC8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2, 4, 6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23173E" w:rsidRPr="003123C9" w14:paraId="3B7FD43B" w14:textId="77777777" w:rsidTr="006940C8">
        <w:trPr>
          <w:cantSplit/>
        </w:trPr>
        <w:tc>
          <w:tcPr>
            <w:tcW w:w="1630" w:type="dxa"/>
            <w:tcBorders>
              <w:bottom w:val="single" w:sz="12" w:space="0" w:color="auto"/>
            </w:tcBorders>
          </w:tcPr>
          <w:p w14:paraId="2D3D4307" w14:textId="6619ECF6" w:rsidR="0023173E" w:rsidRPr="003123C9" w:rsidRDefault="009E4A56" w:rsidP="0095434E">
            <w:pPr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Hrajeme divadlo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241293A" w14:textId="77777777" w:rsidR="00004588" w:rsidRPr="003123C9" w:rsidRDefault="00576AFB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Hrajeme </w:t>
            </w:r>
            <w:r w:rsidR="0023173E" w:rsidRPr="003123C9">
              <w:rPr>
                <w:rFonts w:asciiTheme="minorHAnsi" w:hAnsiTheme="minorHAnsi" w:cstheme="minorHAnsi"/>
                <w:sz w:val="24"/>
                <w:lang w:val="cs-CZ"/>
              </w:rPr>
              <w:t>scénky z běžného života, pohádky, vyrábíme loutky a hrajeme loutkové divadlo, hrajeme pantomimické hry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38D76D10" w14:textId="77777777" w:rsidR="0023173E" w:rsidRPr="003123C9" w:rsidRDefault="0023173E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1, 2, 3, 4, 5, 6, 7</w:t>
            </w:r>
          </w:p>
        </w:tc>
      </w:tr>
      <w:tr w:rsidR="00004588" w:rsidRPr="003123C9" w14:paraId="2D2DBD58" w14:textId="77777777" w:rsidTr="006940C8">
        <w:trPr>
          <w:cantSplit/>
        </w:trPr>
        <w:tc>
          <w:tcPr>
            <w:tcW w:w="1630" w:type="dxa"/>
            <w:tcBorders>
              <w:bottom w:val="single" w:sz="12" w:space="0" w:color="auto"/>
            </w:tcBorders>
          </w:tcPr>
          <w:p w14:paraId="31FDB7F9" w14:textId="2E79798C" w:rsidR="00004588" w:rsidRPr="003123C9" w:rsidRDefault="009E4A56" w:rsidP="009E4A56">
            <w:pPr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Máme rádi hudbu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6D878B71" w14:textId="77777777" w:rsidR="00004588" w:rsidRPr="003123C9" w:rsidRDefault="00004588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Zpíváme lidové písničky a koledy, posloucháme oblíbenou hudbu a hudební pohádky, hrajeme hudebně pohybové hry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03FD72E7" w14:textId="77777777" w:rsidR="00004588" w:rsidRPr="003123C9" w:rsidRDefault="00004588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3, 4, 7</w:t>
            </w:r>
          </w:p>
        </w:tc>
      </w:tr>
      <w:tr w:rsidR="00CB2137" w:rsidRPr="003123C9" w14:paraId="2C85CEC0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4EC5A00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 xml:space="preserve">Jsme součástí přírody   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0E980156" w14:textId="77777777" w:rsidR="00CB2137" w:rsidRPr="003123C9" w:rsidRDefault="0033171D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Učíme se třídit odpad, udržujeme pořádek v prostorách družiny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7877F1D7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1, 2, 4, 5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6</w:t>
            </w:r>
          </w:p>
        </w:tc>
      </w:tr>
      <w:tr w:rsidR="00CB2137" w:rsidRPr="003123C9" w14:paraId="4BC37DE4" w14:textId="77777777" w:rsidTr="006940C8">
        <w:trPr>
          <w:cantSplit/>
        </w:trPr>
        <w:tc>
          <w:tcPr>
            <w:tcW w:w="1630" w:type="dxa"/>
            <w:vMerge/>
          </w:tcPr>
          <w:p w14:paraId="24596927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523C90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Povídáme si o tom, jak člověk prospívá nebo škodí Zemi</w:t>
            </w:r>
          </w:p>
        </w:tc>
        <w:tc>
          <w:tcPr>
            <w:tcW w:w="6804" w:type="dxa"/>
            <w:vAlign w:val="center"/>
          </w:tcPr>
          <w:p w14:paraId="18E2B19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1, 2, 3, 5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6</w:t>
            </w:r>
          </w:p>
        </w:tc>
      </w:tr>
      <w:tr w:rsidR="00CB2137" w:rsidRPr="003123C9" w14:paraId="3EE64A8F" w14:textId="77777777" w:rsidTr="006940C8">
        <w:trPr>
          <w:cantSplit/>
        </w:trPr>
        <w:tc>
          <w:tcPr>
            <w:tcW w:w="1630" w:type="dxa"/>
            <w:vMerge/>
          </w:tcPr>
          <w:p w14:paraId="25C168B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07DB535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Pořádáme vý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pravy do přírody a využíváme ji ke svým hrám</w:t>
            </w:r>
          </w:p>
        </w:tc>
        <w:tc>
          <w:tcPr>
            <w:tcW w:w="6804" w:type="dxa"/>
            <w:vAlign w:val="center"/>
          </w:tcPr>
          <w:p w14:paraId="04189A5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1, 2, 6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021B5C83" w14:textId="77777777" w:rsidTr="006940C8">
        <w:trPr>
          <w:cantSplit/>
        </w:trPr>
        <w:tc>
          <w:tcPr>
            <w:tcW w:w="1630" w:type="dxa"/>
            <w:vMerge/>
          </w:tcPr>
          <w:p w14:paraId="23C71DF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28D4D07D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Tvoříme výrobky z přírodních materiálů (lisování, tisk, listová koláž, zvířátka z přírodnin, přírodní aranžmá apod.)</w:t>
            </w:r>
          </w:p>
        </w:tc>
        <w:tc>
          <w:tcPr>
            <w:tcW w:w="6804" w:type="dxa"/>
            <w:vAlign w:val="center"/>
          </w:tcPr>
          <w:p w14:paraId="074F23C1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1, 2, 6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2DF48F4B" w14:textId="77777777" w:rsidTr="006940C8">
        <w:trPr>
          <w:cantSplit/>
        </w:trPr>
        <w:tc>
          <w:tcPr>
            <w:tcW w:w="1630" w:type="dxa"/>
            <w:vMerge/>
          </w:tcPr>
          <w:p w14:paraId="6EB8C64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419CB1C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Výtvarně zpracováváme odpadní materiály</w:t>
            </w:r>
          </w:p>
        </w:tc>
        <w:tc>
          <w:tcPr>
            <w:tcW w:w="6804" w:type="dxa"/>
            <w:vAlign w:val="center"/>
          </w:tcPr>
          <w:p w14:paraId="335DBBA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1, 2, 5, 6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557E0A9A" w14:textId="77777777" w:rsidTr="006940C8">
        <w:trPr>
          <w:cantSplit/>
        </w:trPr>
        <w:tc>
          <w:tcPr>
            <w:tcW w:w="1630" w:type="dxa"/>
            <w:vMerge/>
          </w:tcPr>
          <w:p w14:paraId="1A2A0EB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5A83F7A5" w14:textId="77777777" w:rsidR="0033171D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Kreslíme květiny, živočichy a v atlasech zvířat a rostlin vyhledáváme nejdůležitější údaje o nich</w:t>
            </w:r>
          </w:p>
        </w:tc>
        <w:tc>
          <w:tcPr>
            <w:tcW w:w="6804" w:type="dxa"/>
            <w:vAlign w:val="center"/>
          </w:tcPr>
          <w:p w14:paraId="13C05B5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1, 2, 4, 6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33171D" w:rsidRPr="003123C9" w14:paraId="374BAC85" w14:textId="77777777" w:rsidTr="006940C8">
        <w:trPr>
          <w:cantSplit/>
        </w:trPr>
        <w:tc>
          <w:tcPr>
            <w:tcW w:w="1630" w:type="dxa"/>
            <w:vMerge/>
          </w:tcPr>
          <w:p w14:paraId="5F698D89" w14:textId="77777777" w:rsidR="0033171D" w:rsidRPr="003123C9" w:rsidRDefault="0033171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6F67A792" w14:textId="77777777" w:rsidR="0033171D" w:rsidRPr="003123C9" w:rsidRDefault="0033171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Sledujeme roční cykly, využíváme, co nám jednotlivá roční období nabízejí</w:t>
            </w:r>
          </w:p>
        </w:tc>
        <w:tc>
          <w:tcPr>
            <w:tcW w:w="6804" w:type="dxa"/>
            <w:vAlign w:val="center"/>
          </w:tcPr>
          <w:p w14:paraId="76946DF8" w14:textId="77777777" w:rsidR="0033171D" w:rsidRPr="003123C9" w:rsidRDefault="0033171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1, 2, 6, 7</w:t>
            </w:r>
          </w:p>
        </w:tc>
      </w:tr>
      <w:tr w:rsidR="0046000E" w:rsidRPr="003123C9" w14:paraId="1494A398" w14:textId="77777777" w:rsidTr="006940C8">
        <w:trPr>
          <w:cantSplit/>
        </w:trPr>
        <w:tc>
          <w:tcPr>
            <w:tcW w:w="1630" w:type="dxa"/>
            <w:vMerge/>
          </w:tcPr>
          <w:p w14:paraId="6D2633AB" w14:textId="77777777" w:rsidR="0046000E" w:rsidRPr="003123C9" w:rsidRDefault="0046000E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6D9920A7" w14:textId="77777777" w:rsidR="0046000E" w:rsidRPr="003123C9" w:rsidRDefault="0046000E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Poznáváme vývoj lidské civilizace</w:t>
            </w:r>
          </w:p>
        </w:tc>
        <w:tc>
          <w:tcPr>
            <w:tcW w:w="6804" w:type="dxa"/>
            <w:vAlign w:val="center"/>
          </w:tcPr>
          <w:p w14:paraId="2686987C" w14:textId="77777777" w:rsidR="0046000E" w:rsidRPr="003123C9" w:rsidRDefault="0046000E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1, 2, 5, 6</w:t>
            </w:r>
          </w:p>
        </w:tc>
      </w:tr>
      <w:tr w:rsidR="0046000E" w:rsidRPr="003123C9" w14:paraId="2F10DECA" w14:textId="77777777" w:rsidTr="006940C8">
        <w:trPr>
          <w:cantSplit/>
        </w:trPr>
        <w:tc>
          <w:tcPr>
            <w:tcW w:w="1630" w:type="dxa"/>
            <w:vMerge/>
          </w:tcPr>
          <w:p w14:paraId="2554A9D4" w14:textId="77777777" w:rsidR="0046000E" w:rsidRPr="003123C9" w:rsidRDefault="0046000E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3C03F8EA" w14:textId="77777777" w:rsidR="0046000E" w:rsidRPr="003123C9" w:rsidRDefault="0046000E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Orientujeme se v čase, učíme se hodiny, dny,</w:t>
            </w:r>
            <w:r w:rsidR="00E842CD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měsíce, dodržujeme denní režim</w:t>
            </w:r>
          </w:p>
        </w:tc>
        <w:tc>
          <w:tcPr>
            <w:tcW w:w="6804" w:type="dxa"/>
            <w:vAlign w:val="center"/>
          </w:tcPr>
          <w:p w14:paraId="7F710D1C" w14:textId="77777777" w:rsidR="0046000E" w:rsidRPr="003123C9" w:rsidRDefault="0046000E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1, 2, 4, 6</w:t>
            </w:r>
            <w:r w:rsidR="00E842CD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21971249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353FA95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66509D7C" w14:textId="77777777" w:rsidR="00CB2137" w:rsidRPr="003123C9" w:rsidRDefault="00167A23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Učíme se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chránit přírodní prostředí v našem nejbližším okolí, život zvířat ve volné přírodě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3DB69C4D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1, 2, 3, 4, 5</w:t>
            </w:r>
          </w:p>
        </w:tc>
      </w:tr>
    </w:tbl>
    <w:p w14:paraId="3BA54BF8" w14:textId="77777777" w:rsidR="00CB2137" w:rsidRPr="003123C9" w:rsidRDefault="00CB2137" w:rsidP="00497423">
      <w:pPr>
        <w:pStyle w:val="Nadpis2"/>
        <w:rPr>
          <w:rFonts w:asciiTheme="minorHAnsi" w:hAnsiTheme="minorHAnsi" w:cstheme="minorHAnsi"/>
        </w:rPr>
      </w:pPr>
    </w:p>
    <w:p w14:paraId="4F602D94" w14:textId="77777777" w:rsidR="00CB2137" w:rsidRPr="003123C9" w:rsidRDefault="00CB2137" w:rsidP="0095434E">
      <w:pPr>
        <w:jc w:val="both"/>
        <w:rPr>
          <w:rFonts w:asciiTheme="minorHAnsi" w:hAnsiTheme="minorHAnsi" w:cstheme="minorHAnsi"/>
          <w:sz w:val="24"/>
          <w:lang w:val="cs-CZ"/>
        </w:rPr>
      </w:pPr>
    </w:p>
    <w:p w14:paraId="37C1615B" w14:textId="77777777" w:rsidR="00CB2137" w:rsidRPr="003123C9" w:rsidRDefault="00CB2137" w:rsidP="0095434E">
      <w:pPr>
        <w:jc w:val="both"/>
        <w:rPr>
          <w:rFonts w:asciiTheme="minorHAnsi" w:hAnsiTheme="minorHAnsi" w:cstheme="minorHAnsi"/>
          <w:sz w:val="24"/>
          <w:lang w:val="cs-CZ"/>
        </w:rPr>
      </w:pPr>
    </w:p>
    <w:p w14:paraId="10C0AAB1" w14:textId="77777777" w:rsidR="00CB2137" w:rsidRPr="003123C9" w:rsidRDefault="00CB2137" w:rsidP="0095434E">
      <w:pPr>
        <w:pStyle w:val="Nadpis3"/>
        <w:jc w:val="both"/>
        <w:rPr>
          <w:rFonts w:asciiTheme="minorHAnsi" w:hAnsiTheme="minorHAnsi" w:cstheme="minorHAnsi"/>
          <w:sz w:val="24"/>
          <w:lang w:val="cs-CZ"/>
        </w:rPr>
      </w:pPr>
    </w:p>
    <w:p w14:paraId="4A60F87B" w14:textId="77777777" w:rsidR="00CB2137" w:rsidRPr="003123C9" w:rsidRDefault="00CB2137" w:rsidP="0095434E">
      <w:pPr>
        <w:pStyle w:val="Nadpis3"/>
        <w:jc w:val="both"/>
        <w:rPr>
          <w:rFonts w:asciiTheme="minorHAnsi" w:hAnsiTheme="minorHAnsi" w:cstheme="minorHAnsi"/>
          <w:sz w:val="24"/>
          <w:lang w:val="cs-CZ"/>
        </w:rPr>
      </w:pPr>
    </w:p>
    <w:p w14:paraId="052958A9" w14:textId="77777777" w:rsidR="00CB2137" w:rsidRPr="003123C9" w:rsidRDefault="00CB2137" w:rsidP="0095434E">
      <w:pPr>
        <w:pStyle w:val="Zkladntext"/>
        <w:rPr>
          <w:rFonts w:asciiTheme="minorHAnsi" w:hAnsiTheme="minorHAnsi" w:cstheme="minorHAnsi"/>
          <w:b/>
          <w:bCs/>
          <w:szCs w:val="26"/>
        </w:rPr>
      </w:pPr>
    </w:p>
    <w:p w14:paraId="1E3AF3EF" w14:textId="77777777" w:rsidR="00CB2137" w:rsidRPr="003123C9" w:rsidRDefault="00CB2137" w:rsidP="0095434E">
      <w:pPr>
        <w:pStyle w:val="Zkladntext"/>
        <w:rPr>
          <w:rFonts w:asciiTheme="minorHAnsi" w:hAnsiTheme="minorHAnsi" w:cstheme="minorHAnsi"/>
          <w:b/>
          <w:bCs/>
          <w:szCs w:val="26"/>
        </w:rPr>
      </w:pPr>
    </w:p>
    <w:p w14:paraId="56ACD590" w14:textId="77777777" w:rsidR="002560C4" w:rsidRPr="003123C9" w:rsidRDefault="002560C4" w:rsidP="0095434E">
      <w:pPr>
        <w:pStyle w:val="Zkladntext"/>
        <w:rPr>
          <w:rFonts w:asciiTheme="minorHAnsi" w:hAnsiTheme="minorHAnsi" w:cstheme="minorHAnsi"/>
          <w:b/>
          <w:bCs/>
          <w:szCs w:val="26"/>
        </w:rPr>
      </w:pPr>
    </w:p>
    <w:p w14:paraId="3F89E8ED" w14:textId="77777777" w:rsidR="002560C4" w:rsidRPr="003123C9" w:rsidRDefault="002560C4" w:rsidP="0095434E">
      <w:pPr>
        <w:pStyle w:val="Zkladntext"/>
        <w:rPr>
          <w:rFonts w:asciiTheme="minorHAnsi" w:hAnsiTheme="minorHAnsi" w:cstheme="minorHAnsi"/>
          <w:b/>
          <w:bCs/>
          <w:szCs w:val="26"/>
        </w:rPr>
      </w:pPr>
    </w:p>
    <w:p w14:paraId="28B9B05A" w14:textId="77777777" w:rsidR="002560C4" w:rsidRPr="003123C9" w:rsidRDefault="002560C4" w:rsidP="0095434E">
      <w:pPr>
        <w:pStyle w:val="Zkladntext"/>
        <w:rPr>
          <w:rFonts w:asciiTheme="minorHAnsi" w:hAnsiTheme="minorHAnsi" w:cstheme="minorHAnsi"/>
          <w:b/>
          <w:bCs/>
          <w:szCs w:val="26"/>
        </w:rPr>
      </w:pPr>
    </w:p>
    <w:p w14:paraId="76AF47E1" w14:textId="77777777" w:rsidR="00CB2137" w:rsidRPr="003123C9" w:rsidRDefault="00CB2137" w:rsidP="0095434E">
      <w:pPr>
        <w:pStyle w:val="Zkladntext"/>
        <w:rPr>
          <w:rFonts w:asciiTheme="minorHAnsi" w:hAnsiTheme="minorHAnsi" w:cstheme="minorHAnsi"/>
          <w:b/>
          <w:bCs/>
          <w:szCs w:val="26"/>
        </w:rPr>
      </w:pPr>
    </w:p>
    <w:p w14:paraId="3D65851D" w14:textId="77777777" w:rsidR="00CB2137" w:rsidRPr="003123C9" w:rsidRDefault="00CB2137" w:rsidP="0095434E">
      <w:pPr>
        <w:pStyle w:val="Zkladntext"/>
        <w:rPr>
          <w:rFonts w:asciiTheme="minorHAnsi" w:hAnsiTheme="minorHAnsi" w:cstheme="minorHAnsi"/>
        </w:rPr>
      </w:pPr>
    </w:p>
    <w:p w14:paraId="7AB08578" w14:textId="77777777" w:rsidR="00CB2137" w:rsidRPr="003123C9" w:rsidRDefault="00CB2137" w:rsidP="0095434E">
      <w:pPr>
        <w:pStyle w:val="Zkladntext"/>
        <w:rPr>
          <w:rFonts w:asciiTheme="minorHAnsi" w:hAnsiTheme="minorHAnsi" w:cstheme="minorHAnsi"/>
        </w:rPr>
      </w:pPr>
    </w:p>
    <w:p w14:paraId="34A4B585" w14:textId="77777777" w:rsidR="00313839" w:rsidRPr="003123C9" w:rsidRDefault="00313839">
      <w:pPr>
        <w:spacing w:after="0" w:line="240" w:lineRule="auto"/>
        <w:rPr>
          <w:rFonts w:asciiTheme="minorHAnsi" w:hAnsiTheme="minorHAnsi" w:cstheme="minorHAnsi"/>
          <w:i/>
          <w:iCs/>
          <w:smallCaps/>
          <w:spacing w:val="5"/>
          <w:sz w:val="24"/>
          <w:szCs w:val="26"/>
          <w:lang w:val="cs-CZ"/>
        </w:rPr>
      </w:pPr>
      <w:r w:rsidRPr="003123C9">
        <w:rPr>
          <w:rFonts w:asciiTheme="minorHAnsi" w:hAnsiTheme="minorHAnsi" w:cstheme="minorHAnsi"/>
          <w:sz w:val="24"/>
          <w:lang w:val="cs-CZ"/>
        </w:rPr>
        <w:br w:type="page"/>
      </w:r>
    </w:p>
    <w:p w14:paraId="60FD47ED" w14:textId="19282874" w:rsidR="00CB2137" w:rsidRPr="003123C9" w:rsidRDefault="00CB2137" w:rsidP="0095434E">
      <w:pPr>
        <w:pStyle w:val="Nadpis3"/>
        <w:jc w:val="both"/>
        <w:rPr>
          <w:rFonts w:asciiTheme="minorHAnsi" w:hAnsiTheme="minorHAnsi" w:cstheme="minorHAnsi"/>
          <w:sz w:val="24"/>
          <w:lang w:val="cs-CZ"/>
        </w:rPr>
      </w:pPr>
      <w:bookmarkStart w:id="29" w:name="_Toc194668784"/>
      <w:r w:rsidRPr="003123C9">
        <w:rPr>
          <w:rFonts w:asciiTheme="minorHAnsi" w:hAnsiTheme="minorHAnsi" w:cstheme="minorHAnsi"/>
          <w:sz w:val="24"/>
          <w:lang w:val="cs-CZ"/>
        </w:rPr>
        <w:lastRenderedPageBreak/>
        <w:t>MÍSTO, KDE</w:t>
      </w:r>
      <w:r w:rsidRPr="003123C9">
        <w:rPr>
          <w:rFonts w:asciiTheme="minorHAnsi" w:hAnsiTheme="minorHAnsi" w:cstheme="minorHAnsi"/>
          <w:b/>
          <w:sz w:val="24"/>
          <w:lang w:val="cs-CZ"/>
        </w:rPr>
        <w:t xml:space="preserve"> </w:t>
      </w:r>
      <w:r w:rsidRPr="003123C9">
        <w:rPr>
          <w:rFonts w:asciiTheme="minorHAnsi" w:hAnsiTheme="minorHAnsi" w:cstheme="minorHAnsi"/>
          <w:sz w:val="24"/>
          <w:lang w:val="cs-CZ"/>
        </w:rPr>
        <w:t>ŽIJEME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6804"/>
      </w:tblGrid>
      <w:tr w:rsidR="00CB2137" w:rsidRPr="003123C9" w14:paraId="304DC668" w14:textId="77777777" w:rsidTr="006940C8">
        <w:tc>
          <w:tcPr>
            <w:tcW w:w="1630" w:type="dxa"/>
            <w:tcBorders>
              <w:right w:val="nil"/>
            </w:tcBorders>
            <w:shd w:val="clear" w:color="auto" w:fill="C0C0C0"/>
          </w:tcPr>
          <w:p w14:paraId="6FBD2856" w14:textId="5FC33374" w:rsidR="00CB2137" w:rsidRPr="003123C9" w:rsidRDefault="00E212F8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Tematický okruh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14:paraId="46C151E5" w14:textId="32C52363" w:rsidR="00CB2137" w:rsidRPr="003123C9" w:rsidRDefault="00547A1E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Formulace činnosti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C0C0C0"/>
          </w:tcPr>
          <w:p w14:paraId="016F9257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color w:val="FFFFFF"/>
                <w:sz w:val="24"/>
                <w:lang w:val="cs-CZ"/>
              </w:rPr>
              <w:t>kompetence</w:t>
            </w:r>
          </w:p>
        </w:tc>
      </w:tr>
      <w:tr w:rsidR="00CB2137" w:rsidRPr="003123C9" w14:paraId="239E35C7" w14:textId="77777777" w:rsidTr="006940C8">
        <w:trPr>
          <w:cantSplit/>
        </w:trPr>
        <w:tc>
          <w:tcPr>
            <w:tcW w:w="1630" w:type="dxa"/>
            <w:vMerge w:val="restart"/>
          </w:tcPr>
          <w:p w14:paraId="32C16378" w14:textId="011307DA" w:rsidR="00CB2137" w:rsidRPr="003123C9" w:rsidRDefault="00D215FC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U nás d</w:t>
            </w:r>
            <w:r w:rsidR="00CB2137"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oma</w:t>
            </w:r>
          </w:p>
        </w:tc>
        <w:tc>
          <w:tcPr>
            <w:tcW w:w="6237" w:type="dxa"/>
          </w:tcPr>
          <w:p w14:paraId="4011AFD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Představujeme svůj pokoj</w:t>
            </w:r>
          </w:p>
        </w:tc>
        <w:tc>
          <w:tcPr>
            <w:tcW w:w="6804" w:type="dxa"/>
            <w:vAlign w:val="center"/>
          </w:tcPr>
          <w:p w14:paraId="0193F157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3, 4</w:t>
            </w:r>
          </w:p>
        </w:tc>
      </w:tr>
      <w:tr w:rsidR="00CB2137" w:rsidRPr="003123C9" w14:paraId="4471BE10" w14:textId="77777777" w:rsidTr="006940C8">
        <w:trPr>
          <w:cantSplit/>
        </w:trPr>
        <w:tc>
          <w:tcPr>
            <w:tcW w:w="1630" w:type="dxa"/>
            <w:vMerge/>
          </w:tcPr>
          <w:p w14:paraId="0781DC5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1BEF2B7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Stavíme ze stavebnic svůj dům</w:t>
            </w:r>
          </w:p>
        </w:tc>
        <w:tc>
          <w:tcPr>
            <w:tcW w:w="6804" w:type="dxa"/>
            <w:vAlign w:val="center"/>
          </w:tcPr>
          <w:p w14:paraId="41646B3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2, 4, 6</w:t>
            </w:r>
          </w:p>
        </w:tc>
      </w:tr>
      <w:tr w:rsidR="00CB2137" w:rsidRPr="003123C9" w14:paraId="7059E006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5A9539E3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9DA9DA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Lepíme domy z krabic a krabiček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42DE972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2, 6</w:t>
            </w:r>
          </w:p>
        </w:tc>
      </w:tr>
      <w:tr w:rsidR="00CB2137" w:rsidRPr="003123C9" w14:paraId="3F1D33F6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42F4481B" w14:textId="77777777" w:rsidR="00CB2137" w:rsidRPr="003123C9" w:rsidRDefault="00223ADE" w:rsidP="009543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C</w:t>
            </w:r>
            <w:r w:rsidR="00CB2137" w:rsidRPr="003123C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esta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07F0C73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Učíme se dopravní značky</w:t>
            </w:r>
            <w:r w:rsidR="009238E8" w:rsidRPr="003123C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a bezpečnou cestu do školy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150D6D0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1, 4, 5</w:t>
            </w:r>
          </w:p>
        </w:tc>
      </w:tr>
      <w:tr w:rsidR="00CB2137" w:rsidRPr="003123C9" w14:paraId="51443AFC" w14:textId="77777777" w:rsidTr="006940C8">
        <w:trPr>
          <w:cantSplit/>
        </w:trPr>
        <w:tc>
          <w:tcPr>
            <w:tcW w:w="1630" w:type="dxa"/>
            <w:vMerge/>
          </w:tcPr>
          <w:p w14:paraId="5E5F2C9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043EC752" w14:textId="2307CB93" w:rsidR="00CB2137" w:rsidRPr="003123C9" w:rsidRDefault="003A5AC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Při procházce poznáváme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>,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>kde kdo bydlí</w:t>
            </w:r>
          </w:p>
        </w:tc>
        <w:tc>
          <w:tcPr>
            <w:tcW w:w="6804" w:type="dxa"/>
            <w:vAlign w:val="center"/>
          </w:tcPr>
          <w:p w14:paraId="7771512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1, 4, 5</w:t>
            </w:r>
          </w:p>
        </w:tc>
      </w:tr>
      <w:tr w:rsidR="00CB2137" w:rsidRPr="003123C9" w14:paraId="2F5B361A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4197B75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7460ECED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Ukazujeme si zajímavá </w:t>
            </w:r>
            <w:r w:rsidR="00B06827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a důležitá 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místa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naší obce a okolí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456E3104" w14:textId="77777777" w:rsidR="00CB2137" w:rsidRPr="003123C9" w:rsidRDefault="0033171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1, 4, 5, 7</w:t>
            </w:r>
          </w:p>
        </w:tc>
      </w:tr>
      <w:tr w:rsidR="00CB2137" w:rsidRPr="003123C9" w14:paraId="321F8EBF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59376081" w14:textId="5FAA6AC8" w:rsidR="00CB2137" w:rsidRPr="003123C9" w:rsidRDefault="003A5AC7" w:rsidP="0095434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Ve škole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C7E25A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Seznamujeme se s prostředím školy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4E76797D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1, 4, 5</w:t>
            </w:r>
          </w:p>
        </w:tc>
      </w:tr>
      <w:tr w:rsidR="00CB2137" w:rsidRPr="003123C9" w14:paraId="326946F6" w14:textId="77777777" w:rsidTr="006940C8">
        <w:trPr>
          <w:cantSplit/>
        </w:trPr>
        <w:tc>
          <w:tcPr>
            <w:tcW w:w="1630" w:type="dxa"/>
            <w:vMerge/>
          </w:tcPr>
          <w:p w14:paraId="7FB4032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37EA2A90" w14:textId="07F0C23D" w:rsidR="00CB2137" w:rsidRPr="003123C9" w:rsidRDefault="003C7F0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Vítáme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prvňáčky</w:t>
            </w:r>
          </w:p>
        </w:tc>
        <w:tc>
          <w:tcPr>
            <w:tcW w:w="6804" w:type="dxa"/>
            <w:vAlign w:val="center"/>
          </w:tcPr>
          <w:p w14:paraId="2D6FBB18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3, 4, 5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6</w:t>
            </w:r>
          </w:p>
        </w:tc>
      </w:tr>
      <w:tr w:rsidR="00CB2137" w:rsidRPr="003123C9" w14:paraId="5EF2D573" w14:textId="77777777" w:rsidTr="006940C8">
        <w:trPr>
          <w:cantSplit/>
        </w:trPr>
        <w:tc>
          <w:tcPr>
            <w:tcW w:w="1630" w:type="dxa"/>
            <w:vMerge/>
          </w:tcPr>
          <w:p w14:paraId="0BD40A8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60A4E1F7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Zdobíme prostory školní družiny a školy</w:t>
            </w:r>
          </w:p>
        </w:tc>
        <w:tc>
          <w:tcPr>
            <w:tcW w:w="6804" w:type="dxa"/>
            <w:vAlign w:val="center"/>
          </w:tcPr>
          <w:p w14:paraId="307DA36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4,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5,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6</w:t>
            </w:r>
            <w:r w:rsidR="0033171D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7F861D20" w14:textId="77777777" w:rsidTr="006940C8">
        <w:trPr>
          <w:cantSplit/>
        </w:trPr>
        <w:tc>
          <w:tcPr>
            <w:tcW w:w="1630" w:type="dxa"/>
            <w:vMerge/>
          </w:tcPr>
          <w:p w14:paraId="24F3829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2CE64861" w14:textId="77777777" w:rsidR="00CB2137" w:rsidRPr="003123C9" w:rsidRDefault="0062038F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Připravujeme</w:t>
            </w:r>
            <w:r w:rsidR="00CB2137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dárky pro budoucí prvňáky</w:t>
            </w:r>
          </w:p>
        </w:tc>
        <w:tc>
          <w:tcPr>
            <w:tcW w:w="6804" w:type="dxa"/>
            <w:vAlign w:val="center"/>
          </w:tcPr>
          <w:p w14:paraId="1973837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3, 4, 5</w:t>
            </w:r>
          </w:p>
        </w:tc>
      </w:tr>
      <w:tr w:rsidR="00CB2137" w:rsidRPr="003123C9" w14:paraId="789627F3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571852BA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5B2A9E6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Malujeme školu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0D0AF643" w14:textId="77777777" w:rsidR="00CB2137" w:rsidRPr="003123C9" w:rsidRDefault="0033171D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1, 6, 7</w:t>
            </w:r>
          </w:p>
        </w:tc>
      </w:tr>
      <w:tr w:rsidR="00CB2137" w:rsidRPr="003123C9" w14:paraId="247A6542" w14:textId="77777777" w:rsidTr="006940C8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14:paraId="33879DA6" w14:textId="18406080" w:rsidR="00CB2137" w:rsidRPr="003123C9" w:rsidRDefault="003A5AC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>Náš r</w:t>
            </w:r>
            <w:r w:rsidR="00CB2137" w:rsidRPr="003123C9">
              <w:rPr>
                <w:rFonts w:asciiTheme="minorHAnsi" w:hAnsiTheme="minorHAnsi" w:cstheme="minorHAnsi"/>
                <w:b/>
                <w:sz w:val="24"/>
                <w:lang w:val="cs-CZ"/>
              </w:rPr>
              <w:t xml:space="preserve">egion    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74B7B342" w14:textId="77777777" w:rsidR="00CB2137" w:rsidRPr="003123C9" w:rsidRDefault="00CB2137" w:rsidP="0003721D">
            <w:pPr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Procházíme se obcí a hledáme její zajímavosti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br/>
              <w:t>(budovy, pomníky, dominanty)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4664CF88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1, 3, 4</w:t>
            </w:r>
          </w:p>
        </w:tc>
      </w:tr>
      <w:tr w:rsidR="00CB2137" w:rsidRPr="003123C9" w14:paraId="5E9EB4DA" w14:textId="77777777" w:rsidTr="006940C8">
        <w:trPr>
          <w:cantSplit/>
        </w:trPr>
        <w:tc>
          <w:tcPr>
            <w:tcW w:w="1630" w:type="dxa"/>
            <w:vMerge/>
          </w:tcPr>
          <w:p w14:paraId="068B4815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2858FC76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Kreslíme a malujeme místa, kam rádi chodíme</w:t>
            </w:r>
          </w:p>
        </w:tc>
        <w:tc>
          <w:tcPr>
            <w:tcW w:w="6804" w:type="dxa"/>
            <w:vAlign w:val="center"/>
          </w:tcPr>
          <w:p w14:paraId="78DA027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3, 6</w:t>
            </w:r>
          </w:p>
        </w:tc>
      </w:tr>
      <w:tr w:rsidR="00CB2137" w:rsidRPr="003123C9" w14:paraId="38B6DA96" w14:textId="77777777" w:rsidTr="006940C8">
        <w:trPr>
          <w:cantSplit/>
        </w:trPr>
        <w:tc>
          <w:tcPr>
            <w:tcW w:w="1630" w:type="dxa"/>
            <w:vMerge/>
          </w:tcPr>
          <w:p w14:paraId="098CECA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7E5EC9B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Vyprávíme si místní pověsti</w:t>
            </w:r>
          </w:p>
        </w:tc>
        <w:tc>
          <w:tcPr>
            <w:tcW w:w="6804" w:type="dxa"/>
            <w:vAlign w:val="center"/>
          </w:tcPr>
          <w:p w14:paraId="156E04B2" w14:textId="77777777" w:rsidR="00CB2137" w:rsidRPr="003123C9" w:rsidRDefault="00F83B4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1, 3, 4, 5</w:t>
            </w:r>
          </w:p>
        </w:tc>
      </w:tr>
      <w:tr w:rsidR="00CB2137" w:rsidRPr="003123C9" w14:paraId="2D7A55D3" w14:textId="77777777" w:rsidTr="006940C8">
        <w:trPr>
          <w:cantSplit/>
        </w:trPr>
        <w:tc>
          <w:tcPr>
            <w:tcW w:w="1630" w:type="dxa"/>
            <w:vMerge/>
          </w:tcPr>
          <w:p w14:paraId="59EC6FA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5E8343B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Prohlížíme si místní kroniku</w:t>
            </w:r>
          </w:p>
        </w:tc>
        <w:tc>
          <w:tcPr>
            <w:tcW w:w="6804" w:type="dxa"/>
            <w:vAlign w:val="center"/>
          </w:tcPr>
          <w:p w14:paraId="6CCA71BD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</w:t>
            </w:r>
            <w:r w:rsidR="00F83B47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3, 4,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5</w:t>
            </w:r>
          </w:p>
        </w:tc>
      </w:tr>
      <w:tr w:rsidR="00CB2137" w:rsidRPr="003123C9" w14:paraId="2B0A11E3" w14:textId="77777777" w:rsidTr="006940C8">
        <w:trPr>
          <w:cantSplit/>
        </w:trPr>
        <w:tc>
          <w:tcPr>
            <w:tcW w:w="1630" w:type="dxa"/>
            <w:vMerge/>
          </w:tcPr>
          <w:p w14:paraId="493B445D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01BA6CE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Čteme si z knih o historii našeho kraje</w:t>
            </w:r>
          </w:p>
        </w:tc>
        <w:tc>
          <w:tcPr>
            <w:tcW w:w="6804" w:type="dxa"/>
            <w:vAlign w:val="center"/>
          </w:tcPr>
          <w:p w14:paraId="67F131A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1, </w:t>
            </w:r>
            <w:r w:rsidR="00F83B47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3, 4, 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</w:tr>
      <w:tr w:rsidR="00CB2137" w:rsidRPr="003123C9" w14:paraId="5EAC18AD" w14:textId="77777777" w:rsidTr="006940C8">
        <w:trPr>
          <w:cantSplit/>
        </w:trPr>
        <w:tc>
          <w:tcPr>
            <w:tcW w:w="1630" w:type="dxa"/>
            <w:vMerge/>
          </w:tcPr>
          <w:p w14:paraId="3C5CE983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53771B55" w14:textId="77777777" w:rsidR="00CB2137" w:rsidRPr="003123C9" w:rsidRDefault="00CB2137" w:rsidP="0003721D">
            <w:pPr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Tvoříme jako staří řemeslníci (drátujeme, vyrábíme keramiku, ruční papír, batikujeme)</w:t>
            </w:r>
          </w:p>
        </w:tc>
        <w:tc>
          <w:tcPr>
            <w:tcW w:w="6804" w:type="dxa"/>
            <w:vAlign w:val="center"/>
          </w:tcPr>
          <w:p w14:paraId="1B60766E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1, 2, 4, 6</w:t>
            </w:r>
            <w:r w:rsidR="00F83B47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6C71887B" w14:textId="77777777" w:rsidTr="006940C8">
        <w:trPr>
          <w:cantSplit/>
        </w:trPr>
        <w:tc>
          <w:tcPr>
            <w:tcW w:w="1630" w:type="dxa"/>
            <w:vMerge/>
          </w:tcPr>
          <w:p w14:paraId="0B3B7FF7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6237" w:type="dxa"/>
          </w:tcPr>
          <w:p w14:paraId="04A8D56A" w14:textId="77777777" w:rsidR="00CB2137" w:rsidRPr="003123C9" w:rsidRDefault="00CB2137" w:rsidP="0003721D">
            <w:pPr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Připomínáme si staré zvyky – pořádáme příležitostné tradiční akce 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br/>
              <w:t>(DUŠIČKY, ADVENT, VÁNOCE, MASOPUST apod.)</w:t>
            </w:r>
          </w:p>
        </w:tc>
        <w:tc>
          <w:tcPr>
            <w:tcW w:w="6804" w:type="dxa"/>
            <w:vAlign w:val="center"/>
          </w:tcPr>
          <w:p w14:paraId="5C0FFD34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1, 2, 3, 4, 5, 6</w:t>
            </w:r>
            <w:r w:rsidR="00F83B47" w:rsidRPr="003123C9">
              <w:rPr>
                <w:rFonts w:asciiTheme="minorHAnsi" w:hAnsiTheme="minorHAnsi" w:cstheme="minorHAnsi"/>
                <w:sz w:val="24"/>
                <w:lang w:val="cs-CZ"/>
              </w:rPr>
              <w:t>, 7</w:t>
            </w:r>
          </w:p>
        </w:tc>
      </w:tr>
      <w:tr w:rsidR="00CB2137" w:rsidRPr="003123C9" w14:paraId="25F45D8A" w14:textId="77777777" w:rsidTr="006940C8">
        <w:trPr>
          <w:cantSplit/>
        </w:trPr>
        <w:tc>
          <w:tcPr>
            <w:tcW w:w="1630" w:type="dxa"/>
            <w:vMerge w:val="restart"/>
          </w:tcPr>
          <w:p w14:paraId="5A8DD9A8" w14:textId="67F1DF5F" w:rsidR="00CB2137" w:rsidRPr="003123C9" w:rsidRDefault="0003721D" w:rsidP="009543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Náš světadíl</w:t>
            </w:r>
          </w:p>
        </w:tc>
        <w:tc>
          <w:tcPr>
            <w:tcW w:w="6237" w:type="dxa"/>
          </w:tcPr>
          <w:p w14:paraId="0EE3EF5B" w14:textId="77777777" w:rsidR="00CB2137" w:rsidRPr="003123C9" w:rsidRDefault="00CB2137" w:rsidP="00B044EC">
            <w:pPr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Prohlížíme si mapu Evropy a ukazujeme jednotlivé státy a jejich hlavní měst</w:t>
            </w:r>
            <w:r w:rsidR="00E21D4D" w:rsidRPr="003123C9">
              <w:rPr>
                <w:rFonts w:asciiTheme="minorHAnsi" w:hAnsiTheme="minorHAnsi" w:cstheme="minorHAnsi"/>
                <w:sz w:val="24"/>
                <w:lang w:val="cs-CZ"/>
              </w:rPr>
              <w:t>a</w:t>
            </w:r>
          </w:p>
        </w:tc>
        <w:tc>
          <w:tcPr>
            <w:tcW w:w="6804" w:type="dxa"/>
            <w:vAlign w:val="center"/>
          </w:tcPr>
          <w:p w14:paraId="59622A0F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1,2,</w:t>
            </w:r>
            <w:r w:rsidR="00F83B47" w:rsidRPr="003123C9">
              <w:rPr>
                <w:rFonts w:asciiTheme="minorHAnsi" w:hAnsiTheme="minorHAnsi" w:cstheme="minorHAnsi"/>
                <w:sz w:val="24"/>
                <w:lang w:val="cs-CZ"/>
              </w:rPr>
              <w:t xml:space="preserve"> </w:t>
            </w: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</w:tr>
      <w:tr w:rsidR="00CB2137" w:rsidRPr="003123C9" w14:paraId="32A6D92F" w14:textId="77777777" w:rsidTr="006940C8">
        <w:trPr>
          <w:cantSplit/>
        </w:trPr>
        <w:tc>
          <w:tcPr>
            <w:tcW w:w="1630" w:type="dxa"/>
            <w:vMerge/>
          </w:tcPr>
          <w:p w14:paraId="2AB533AD" w14:textId="77777777" w:rsidR="00CB2137" w:rsidRPr="003123C9" w:rsidRDefault="00CB2137" w:rsidP="00497423">
            <w:pPr>
              <w:pStyle w:val="Nadpis2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048C44B3" w14:textId="77777777" w:rsidR="00CB2137" w:rsidRPr="003123C9" w:rsidRDefault="00CB2137" w:rsidP="00B044EC">
            <w:pPr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Vyhledáváme a výtvarně ztvárňujeme památky, stavby, dominanty jednotlivých států</w:t>
            </w:r>
          </w:p>
        </w:tc>
        <w:tc>
          <w:tcPr>
            <w:tcW w:w="6804" w:type="dxa"/>
            <w:vAlign w:val="center"/>
          </w:tcPr>
          <w:p w14:paraId="14343A22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1,2,3,5,6</w:t>
            </w:r>
          </w:p>
        </w:tc>
      </w:tr>
      <w:tr w:rsidR="00CB2137" w:rsidRPr="003123C9" w14:paraId="075B8BE7" w14:textId="77777777" w:rsidTr="006940C8">
        <w:trPr>
          <w:cantSplit/>
        </w:trPr>
        <w:tc>
          <w:tcPr>
            <w:tcW w:w="1630" w:type="dxa"/>
            <w:vMerge/>
          </w:tcPr>
          <w:p w14:paraId="45E6A7B5" w14:textId="77777777" w:rsidR="00CB2137" w:rsidRPr="003123C9" w:rsidRDefault="00CB2137" w:rsidP="00497423">
            <w:pPr>
              <w:pStyle w:val="Nadpis2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3CBC971B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Zajímáme se o gastronomické zvláštnosti</w:t>
            </w:r>
          </w:p>
        </w:tc>
        <w:tc>
          <w:tcPr>
            <w:tcW w:w="6804" w:type="dxa"/>
            <w:vAlign w:val="center"/>
          </w:tcPr>
          <w:p w14:paraId="29FDC42C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1,2,3</w:t>
            </w:r>
          </w:p>
        </w:tc>
      </w:tr>
      <w:tr w:rsidR="00CB2137" w:rsidRPr="003123C9" w14:paraId="785B7F49" w14:textId="77777777" w:rsidTr="006940C8">
        <w:trPr>
          <w:cantSplit/>
        </w:trPr>
        <w:tc>
          <w:tcPr>
            <w:tcW w:w="1630" w:type="dxa"/>
            <w:vMerge/>
          </w:tcPr>
          <w:p w14:paraId="5E12CE12" w14:textId="77777777" w:rsidR="00CB2137" w:rsidRPr="003123C9" w:rsidRDefault="00CB2137" w:rsidP="00497423">
            <w:pPr>
              <w:pStyle w:val="Nadpis2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12786860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Připomínáme si evropské kulturní bohatství a lidi, zajímavé svými osudy či výsledky práce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3048EA91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1,2,3,4,5</w:t>
            </w:r>
          </w:p>
        </w:tc>
      </w:tr>
      <w:tr w:rsidR="00CB2137" w:rsidRPr="003123C9" w14:paraId="28648014" w14:textId="77777777" w:rsidTr="006940C8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14:paraId="692EFFB7" w14:textId="77777777" w:rsidR="00CB2137" w:rsidRPr="003123C9" w:rsidRDefault="00CB2137" w:rsidP="00497423">
            <w:pPr>
              <w:pStyle w:val="Nadpis2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4B14F469" w14:textId="77777777" w:rsidR="00CB2137" w:rsidRPr="003123C9" w:rsidRDefault="00CB2137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Čteme si z knih evropských autorů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7DF12D51" w14:textId="77777777" w:rsidR="00CB2137" w:rsidRPr="003123C9" w:rsidRDefault="006C4CB0" w:rsidP="0095434E">
            <w:pPr>
              <w:jc w:val="both"/>
              <w:rPr>
                <w:rFonts w:asciiTheme="minorHAnsi" w:hAnsiTheme="minorHAnsi" w:cstheme="minorHAnsi"/>
                <w:sz w:val="24"/>
                <w:lang w:val="cs-CZ"/>
              </w:rPr>
            </w:pPr>
            <w:r w:rsidRPr="003123C9">
              <w:rPr>
                <w:rFonts w:asciiTheme="minorHAnsi" w:hAnsiTheme="minorHAnsi" w:cstheme="minorHAnsi"/>
                <w:sz w:val="24"/>
                <w:lang w:val="cs-CZ"/>
              </w:rPr>
              <w:t>1,3, 7</w:t>
            </w:r>
          </w:p>
        </w:tc>
      </w:tr>
    </w:tbl>
    <w:p w14:paraId="3292384A" w14:textId="77777777" w:rsidR="00434F37" w:rsidRPr="003123C9" w:rsidRDefault="00434F37" w:rsidP="0095434E">
      <w:pPr>
        <w:pStyle w:val="Nadpis1"/>
        <w:jc w:val="both"/>
        <w:rPr>
          <w:rFonts w:asciiTheme="minorHAnsi" w:hAnsiTheme="minorHAnsi" w:cstheme="minorHAnsi"/>
          <w:lang w:val="cs-CZ"/>
        </w:rPr>
        <w:sectPr w:rsidR="00434F37" w:rsidRPr="003123C9" w:rsidSect="007576DB">
          <w:pgSz w:w="16838" w:h="11906" w:orient="landscape"/>
          <w:pgMar w:top="1134" w:right="992" w:bottom="1134" w:left="851" w:header="709" w:footer="329" w:gutter="0"/>
          <w:cols w:space="708"/>
          <w:docGrid w:linePitch="360"/>
        </w:sectPr>
      </w:pPr>
    </w:p>
    <w:p w14:paraId="2E862B20" w14:textId="36F37EB3" w:rsidR="00434F37" w:rsidRPr="003123C9" w:rsidRDefault="00237E98" w:rsidP="0095434E">
      <w:pPr>
        <w:autoSpaceDE w:val="0"/>
        <w:autoSpaceDN w:val="0"/>
        <w:adjustRightInd w:val="0"/>
        <w:spacing w:after="0" w:line="360" w:lineRule="auto"/>
        <w:jc w:val="both"/>
        <w:rPr>
          <w:rStyle w:val="Nadpis1Char"/>
          <w:rFonts w:asciiTheme="minorHAnsi" w:hAnsiTheme="minorHAnsi" w:cstheme="minorHAnsi"/>
          <w:lang w:val="cs-CZ"/>
        </w:rPr>
      </w:pPr>
      <w:bookmarkStart w:id="30" w:name="_Toc335637029"/>
      <w:bookmarkStart w:id="31" w:name="_Toc194668785"/>
      <w:r w:rsidRPr="003123C9">
        <w:rPr>
          <w:rStyle w:val="Nadpis1Char"/>
          <w:rFonts w:asciiTheme="minorHAnsi" w:hAnsiTheme="minorHAnsi" w:cstheme="minorHAnsi"/>
          <w:lang w:val="cs-CZ"/>
        </w:rPr>
        <w:lastRenderedPageBreak/>
        <w:t>6.</w:t>
      </w:r>
      <w:r w:rsidR="00434F37" w:rsidRPr="003123C9">
        <w:rPr>
          <w:rStyle w:val="Nadpis1Char"/>
          <w:rFonts w:asciiTheme="minorHAnsi" w:hAnsiTheme="minorHAnsi" w:cstheme="minorHAnsi"/>
          <w:lang w:val="cs-CZ"/>
        </w:rPr>
        <w:t xml:space="preserve"> HODNOCENÍ, AUTOEVALUACE</w:t>
      </w:r>
      <w:bookmarkEnd w:id="30"/>
      <w:bookmarkEnd w:id="31"/>
    </w:p>
    <w:p w14:paraId="6C3145F6" w14:textId="46060F52" w:rsidR="00434F37" w:rsidRPr="003123C9" w:rsidRDefault="00237E98" w:rsidP="00497423">
      <w:pPr>
        <w:pStyle w:val="Nadpis2"/>
        <w:rPr>
          <w:rFonts w:asciiTheme="minorHAnsi" w:hAnsiTheme="minorHAnsi" w:cstheme="minorHAnsi"/>
        </w:rPr>
      </w:pPr>
      <w:bookmarkStart w:id="32" w:name="_Toc335637030"/>
      <w:bookmarkStart w:id="33" w:name="_Toc194668786"/>
      <w:r w:rsidRPr="003123C9">
        <w:rPr>
          <w:rFonts w:asciiTheme="minorHAnsi" w:hAnsiTheme="minorHAnsi" w:cstheme="minorHAnsi"/>
        </w:rPr>
        <w:t>6</w:t>
      </w:r>
      <w:r w:rsidR="00434F37" w:rsidRPr="003123C9">
        <w:rPr>
          <w:rFonts w:asciiTheme="minorHAnsi" w:hAnsiTheme="minorHAnsi" w:cstheme="minorHAnsi"/>
        </w:rPr>
        <w:t>.1 Hodnocení žáků</w:t>
      </w:r>
      <w:bookmarkEnd w:id="32"/>
      <w:bookmarkEnd w:id="33"/>
    </w:p>
    <w:p w14:paraId="3955D851" w14:textId="77777777" w:rsidR="00434F37" w:rsidRPr="003123C9" w:rsidRDefault="00434F37" w:rsidP="009543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Hodnocení žáků probíhá průběžně,</w:t>
      </w:r>
      <w:r w:rsidR="004C0DE4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vždy při ukončení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E91661" w:rsidRPr="003123C9">
        <w:rPr>
          <w:rFonts w:asciiTheme="minorHAnsi" w:hAnsiTheme="minorHAnsi" w:cstheme="minorHAnsi"/>
          <w:sz w:val="24"/>
          <w:szCs w:val="24"/>
          <w:lang w:val="cs-CZ"/>
        </w:rPr>
        <w:t>jednotlivých činností, projektů ne</w:t>
      </w:r>
      <w:r w:rsidR="00E36B3B" w:rsidRPr="003123C9">
        <w:rPr>
          <w:rFonts w:asciiTheme="minorHAnsi" w:hAnsiTheme="minorHAnsi" w:cstheme="minorHAnsi"/>
          <w:sz w:val="24"/>
          <w:szCs w:val="24"/>
          <w:lang w:val="cs-CZ"/>
        </w:rPr>
        <w:t>bo ce</w:t>
      </w:r>
      <w:r w:rsidR="00E91661" w:rsidRPr="003123C9">
        <w:rPr>
          <w:rFonts w:asciiTheme="minorHAnsi" w:hAnsiTheme="minorHAnsi" w:cstheme="minorHAnsi"/>
          <w:sz w:val="24"/>
          <w:szCs w:val="24"/>
          <w:lang w:val="cs-CZ"/>
        </w:rPr>
        <w:t>lkových</w:t>
      </w:r>
      <w:r w:rsidR="001C2A75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bloků prostřednictvím zpětné vazby.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60CC1" w:rsidRPr="003123C9">
        <w:rPr>
          <w:rFonts w:asciiTheme="minorHAnsi" w:hAnsiTheme="minorHAnsi" w:cstheme="minorHAnsi"/>
          <w:sz w:val="24"/>
          <w:szCs w:val="24"/>
          <w:lang w:val="cs-CZ"/>
        </w:rPr>
        <w:t>Probíhá s celou skupinou žáků, ale i individuálně.</w:t>
      </w:r>
      <w:r w:rsidR="001E2B7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560C4" w:rsidRPr="003123C9">
        <w:rPr>
          <w:rFonts w:asciiTheme="minorHAnsi" w:hAnsiTheme="minorHAnsi" w:cstheme="minorHAnsi"/>
          <w:sz w:val="24"/>
          <w:szCs w:val="24"/>
          <w:lang w:val="cs-CZ"/>
        </w:rPr>
        <w:t>Účast ve školní družině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je založena na dobrovolnosti,</w:t>
      </w:r>
      <w:r w:rsidR="00025FDD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a proto </w:t>
      </w:r>
      <w:r w:rsidR="002560C4" w:rsidRPr="003123C9">
        <w:rPr>
          <w:rFonts w:asciiTheme="minorHAnsi" w:hAnsiTheme="minorHAnsi" w:cstheme="minorHAnsi"/>
          <w:sz w:val="24"/>
          <w:szCs w:val="24"/>
          <w:lang w:val="cs-CZ"/>
        </w:rPr>
        <w:t>je vhodné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, aby hodnocení mělo především motivační charakter. </w:t>
      </w:r>
      <w:r w:rsidR="002560C4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Nejde nám vždy jen </w:t>
      </w:r>
      <w:r w:rsidR="00D07237" w:rsidRPr="003123C9">
        <w:rPr>
          <w:rFonts w:asciiTheme="minorHAnsi" w:hAnsiTheme="minorHAnsi" w:cstheme="minorHAnsi"/>
          <w:sz w:val="24"/>
          <w:szCs w:val="24"/>
          <w:lang w:val="cs-CZ"/>
        </w:rPr>
        <w:br/>
      </w:r>
      <w:r w:rsidR="002560C4" w:rsidRPr="003123C9">
        <w:rPr>
          <w:rFonts w:asciiTheme="minorHAnsi" w:hAnsiTheme="minorHAnsi" w:cstheme="minorHAnsi"/>
          <w:sz w:val="24"/>
          <w:szCs w:val="24"/>
          <w:lang w:val="cs-CZ"/>
        </w:rPr>
        <w:t>o výsledek, ale i o proces činnosti</w:t>
      </w:r>
      <w:r w:rsidR="00360CC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, jak se žák </w:t>
      </w:r>
      <w:r w:rsidR="00BD53B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do činnosti </w:t>
      </w:r>
      <w:r w:rsidR="00360CC1" w:rsidRPr="003123C9">
        <w:rPr>
          <w:rFonts w:asciiTheme="minorHAnsi" w:hAnsiTheme="minorHAnsi" w:cstheme="minorHAnsi"/>
          <w:sz w:val="24"/>
          <w:szCs w:val="24"/>
          <w:lang w:val="cs-CZ"/>
        </w:rPr>
        <w:t>zapojuje</w:t>
      </w:r>
      <w:r w:rsidR="00BD53B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a např. i o to, zda </w:t>
      </w:r>
      <w:r w:rsidR="002560C4" w:rsidRPr="003123C9">
        <w:rPr>
          <w:rFonts w:asciiTheme="minorHAnsi" w:hAnsiTheme="minorHAnsi" w:cstheme="minorHAnsi"/>
          <w:sz w:val="24"/>
          <w:szCs w:val="24"/>
          <w:lang w:val="cs-CZ"/>
        </w:rPr>
        <w:t>danou činnost dokončí.</w:t>
      </w:r>
      <w:r w:rsidR="001E7625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2D586F46" w14:textId="77777777" w:rsidR="0045511B" w:rsidRPr="003123C9" w:rsidRDefault="004F33C1" w:rsidP="009543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Vychovatelky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žáka </w:t>
      </w:r>
      <w:r w:rsidR="001028F1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hodnotí vzhledem ke stanoveným cílům a 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zaměřují 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se 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>na:</w:t>
      </w:r>
    </w:p>
    <w:p w14:paraId="34B18DB9" w14:textId="77777777" w:rsidR="00BD53B2" w:rsidRPr="003123C9" w:rsidRDefault="001E7625" w:rsidP="0095434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m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>íru a kvalitu osvojených poznatků, schopností a dovedností</w:t>
      </w:r>
      <w:r w:rsidR="00BD53B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a jejich využívání v praxi</w:t>
      </w:r>
    </w:p>
    <w:p w14:paraId="1A96BC04" w14:textId="77777777" w:rsidR="0045511B" w:rsidRPr="003123C9" w:rsidRDefault="001E7625" w:rsidP="009543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>osouzení píle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žáka 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jeho</w:t>
      </w:r>
      <w:r w:rsidR="0045511B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07237" w:rsidRPr="003123C9">
        <w:rPr>
          <w:rFonts w:asciiTheme="minorHAnsi" w:hAnsiTheme="minorHAnsi" w:cstheme="minorHAnsi"/>
          <w:sz w:val="24"/>
          <w:szCs w:val="24"/>
          <w:lang w:val="cs-CZ"/>
        </w:rPr>
        <w:t>celkového přístupu</w:t>
      </w:r>
    </w:p>
    <w:p w14:paraId="23B795B6" w14:textId="77777777" w:rsidR="007F0EE4" w:rsidRPr="003123C9" w:rsidRDefault="001E7625" w:rsidP="009543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7F0EE4" w:rsidRPr="003123C9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="00BD53B2" w:rsidRPr="003123C9">
        <w:rPr>
          <w:rFonts w:asciiTheme="minorHAnsi" w:hAnsiTheme="minorHAnsi" w:cstheme="minorHAnsi"/>
          <w:sz w:val="24"/>
          <w:szCs w:val="24"/>
          <w:lang w:val="cs-CZ"/>
        </w:rPr>
        <w:t>opnost</w:t>
      </w:r>
      <w:r w:rsidR="00D07237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žáka</w:t>
      </w:r>
      <w:r w:rsidR="00BD53B2" w:rsidRPr="003123C9">
        <w:rPr>
          <w:rFonts w:asciiTheme="minorHAnsi" w:hAnsiTheme="minorHAnsi" w:cstheme="minorHAnsi"/>
          <w:sz w:val="24"/>
          <w:szCs w:val="24"/>
          <w:lang w:val="cs-CZ"/>
        </w:rPr>
        <w:t xml:space="preserve"> komunikovat, chápat, porozumět</w:t>
      </w:r>
    </w:p>
    <w:p w14:paraId="54F719B1" w14:textId="77777777" w:rsidR="004F33C1" w:rsidRPr="003123C9" w:rsidRDefault="004F33C1" w:rsidP="009543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samostatné, tvořivé, kritické a zainteresované myšlení</w:t>
      </w:r>
    </w:p>
    <w:p w14:paraId="26A18C72" w14:textId="77777777" w:rsidR="00BD53B2" w:rsidRPr="003123C9" w:rsidRDefault="00BD53B2" w:rsidP="009543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rozlišování dobrých a špatných postojů, činů a názorů</w:t>
      </w:r>
    </w:p>
    <w:p w14:paraId="1E95AF88" w14:textId="77777777" w:rsidR="004F33C1" w:rsidRPr="003123C9" w:rsidRDefault="004F33C1" w:rsidP="009543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123C9">
        <w:rPr>
          <w:rFonts w:asciiTheme="minorHAnsi" w:hAnsiTheme="minorHAnsi" w:cstheme="minorHAnsi"/>
          <w:sz w:val="24"/>
          <w:szCs w:val="24"/>
          <w:lang w:val="cs-CZ"/>
        </w:rPr>
        <w:t>další projevy a vlastnosti žáka.</w:t>
      </w:r>
    </w:p>
    <w:p w14:paraId="6F7BBE22" w14:textId="77777777" w:rsidR="0045511B" w:rsidRPr="003123C9" w:rsidRDefault="0045511B" w:rsidP="009543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93A145C" w14:textId="595D0058" w:rsidR="00434F37" w:rsidRPr="003123C9" w:rsidRDefault="00216773" w:rsidP="00497423">
      <w:pPr>
        <w:pStyle w:val="Nadpis2"/>
        <w:rPr>
          <w:rFonts w:asciiTheme="minorHAnsi" w:hAnsiTheme="minorHAnsi" w:cstheme="minorHAnsi"/>
        </w:rPr>
      </w:pPr>
      <w:bookmarkStart w:id="34" w:name="_Toc335637031"/>
      <w:bookmarkStart w:id="35" w:name="_Toc194668787"/>
      <w:r w:rsidRPr="003123C9">
        <w:rPr>
          <w:rFonts w:asciiTheme="minorHAnsi" w:hAnsiTheme="minorHAnsi" w:cstheme="minorHAnsi"/>
        </w:rPr>
        <w:t xml:space="preserve">6.2 </w:t>
      </w:r>
      <w:r w:rsidR="00434F37" w:rsidRPr="003123C9">
        <w:rPr>
          <w:rFonts w:asciiTheme="minorHAnsi" w:hAnsiTheme="minorHAnsi" w:cstheme="minorHAnsi"/>
        </w:rPr>
        <w:t>Autoevaluace</w:t>
      </w:r>
      <w:bookmarkEnd w:id="34"/>
      <w:bookmarkEnd w:id="35"/>
    </w:p>
    <w:p w14:paraId="442C10EC" w14:textId="35CB9433" w:rsidR="001C2A75" w:rsidRPr="003123C9" w:rsidRDefault="002B15D4" w:rsidP="00313839">
      <w:pPr>
        <w:pStyle w:val="Normln1"/>
        <w:rPr>
          <w:rFonts w:asciiTheme="minorHAnsi" w:hAnsiTheme="minorHAnsi" w:cstheme="minorHAnsi"/>
          <w:lang w:val="cs-CZ"/>
        </w:rPr>
      </w:pPr>
      <w:r w:rsidRPr="003123C9">
        <w:rPr>
          <w:rFonts w:asciiTheme="minorHAnsi" w:hAnsiTheme="minorHAnsi" w:cstheme="minorHAnsi"/>
          <w:bCs/>
          <w:lang w:val="cs-CZ"/>
        </w:rPr>
        <w:t>J</w:t>
      </w:r>
      <w:r w:rsidR="00434F37" w:rsidRPr="003123C9">
        <w:rPr>
          <w:rFonts w:asciiTheme="minorHAnsi" w:hAnsiTheme="minorHAnsi" w:cstheme="minorHAnsi"/>
          <w:bCs/>
          <w:lang w:val="cs-CZ"/>
        </w:rPr>
        <w:t>e proces zjišťování a vyhodnocování pedagogického působení a výsledku.</w:t>
      </w:r>
      <w:r w:rsidR="002560C4" w:rsidRPr="003123C9">
        <w:rPr>
          <w:rFonts w:asciiTheme="minorHAnsi" w:hAnsiTheme="minorHAnsi" w:cstheme="minorHAnsi"/>
          <w:lang w:val="cs-CZ"/>
        </w:rPr>
        <w:t xml:space="preserve"> K</w:t>
      </w:r>
      <w:r w:rsidR="00434F37" w:rsidRPr="003123C9">
        <w:rPr>
          <w:rFonts w:asciiTheme="minorHAnsi" w:hAnsiTheme="minorHAnsi" w:cstheme="minorHAnsi"/>
          <w:lang w:val="cs-CZ"/>
        </w:rPr>
        <w:t>aždá vychovatelka průběžně ho</w:t>
      </w:r>
      <w:r w:rsidR="001C2A75" w:rsidRPr="003123C9">
        <w:rPr>
          <w:rFonts w:asciiTheme="minorHAnsi" w:hAnsiTheme="minorHAnsi" w:cstheme="minorHAnsi"/>
          <w:lang w:val="cs-CZ"/>
        </w:rPr>
        <w:t>dnotí vlastní práci.</w:t>
      </w:r>
      <w:r w:rsidR="00434F37" w:rsidRPr="003123C9">
        <w:rPr>
          <w:rFonts w:asciiTheme="minorHAnsi" w:hAnsiTheme="minorHAnsi" w:cstheme="minorHAnsi"/>
          <w:lang w:val="cs-CZ"/>
        </w:rPr>
        <w:t xml:space="preserve"> </w:t>
      </w:r>
      <w:r w:rsidR="00025FDD" w:rsidRPr="003123C9">
        <w:rPr>
          <w:rFonts w:asciiTheme="minorHAnsi" w:hAnsiTheme="minorHAnsi" w:cstheme="minorHAnsi"/>
          <w:lang w:val="cs-CZ"/>
        </w:rPr>
        <w:t xml:space="preserve">Evaluaci provádí i </w:t>
      </w:r>
      <w:r w:rsidR="00434F37" w:rsidRPr="003123C9">
        <w:rPr>
          <w:rFonts w:asciiTheme="minorHAnsi" w:hAnsiTheme="minorHAnsi" w:cstheme="minorHAnsi"/>
          <w:lang w:val="cs-CZ"/>
        </w:rPr>
        <w:t>vyc</w:t>
      </w:r>
      <w:r w:rsidR="002560C4" w:rsidRPr="003123C9">
        <w:rPr>
          <w:rFonts w:asciiTheme="minorHAnsi" w:hAnsiTheme="minorHAnsi" w:cstheme="minorHAnsi"/>
          <w:lang w:val="cs-CZ"/>
        </w:rPr>
        <w:t>hovatel</w:t>
      </w:r>
      <w:r w:rsidR="00434F37" w:rsidRPr="003123C9">
        <w:rPr>
          <w:rFonts w:asciiTheme="minorHAnsi" w:hAnsiTheme="minorHAnsi" w:cstheme="minorHAnsi"/>
          <w:lang w:val="cs-CZ"/>
        </w:rPr>
        <w:t>k</w:t>
      </w:r>
      <w:r w:rsidR="001C2A75" w:rsidRPr="003123C9">
        <w:rPr>
          <w:rFonts w:asciiTheme="minorHAnsi" w:hAnsiTheme="minorHAnsi" w:cstheme="minorHAnsi"/>
          <w:lang w:val="cs-CZ"/>
        </w:rPr>
        <w:t xml:space="preserve">y vzájemně. Z výsledků hodnocení se pak vychází při dalším plánování. </w:t>
      </w:r>
    </w:p>
    <w:p w14:paraId="131A6FE9" w14:textId="1439B9C4" w:rsidR="00D206E5" w:rsidRPr="003123C9" w:rsidRDefault="002560C4" w:rsidP="00313839">
      <w:pPr>
        <w:pStyle w:val="Normln1"/>
        <w:rPr>
          <w:rFonts w:asciiTheme="minorHAnsi" w:hAnsiTheme="minorHAnsi" w:cstheme="minorHAnsi"/>
          <w:lang w:val="cs-CZ"/>
        </w:rPr>
      </w:pPr>
      <w:r w:rsidRPr="003123C9">
        <w:rPr>
          <w:rFonts w:asciiTheme="minorHAnsi" w:hAnsiTheme="minorHAnsi" w:cstheme="minorHAnsi"/>
          <w:lang w:val="cs-CZ"/>
        </w:rPr>
        <w:t>V</w:t>
      </w:r>
      <w:r w:rsidR="00434F37" w:rsidRPr="003123C9">
        <w:rPr>
          <w:rFonts w:asciiTheme="minorHAnsi" w:hAnsiTheme="minorHAnsi" w:cstheme="minorHAnsi"/>
          <w:lang w:val="cs-CZ"/>
        </w:rPr>
        <w:t>ýchovnou práci v družině hodnotí</w:t>
      </w:r>
      <w:r w:rsidR="001C2A75" w:rsidRPr="003123C9">
        <w:rPr>
          <w:rFonts w:asciiTheme="minorHAnsi" w:hAnsiTheme="minorHAnsi" w:cstheme="minorHAnsi"/>
          <w:lang w:val="cs-CZ"/>
        </w:rPr>
        <w:t xml:space="preserve"> i</w:t>
      </w:r>
      <w:r w:rsidR="00434F37" w:rsidRPr="003123C9">
        <w:rPr>
          <w:rFonts w:asciiTheme="minorHAnsi" w:hAnsiTheme="minorHAnsi" w:cstheme="minorHAnsi"/>
          <w:lang w:val="cs-CZ"/>
        </w:rPr>
        <w:t xml:space="preserve"> vedení školy,</w:t>
      </w:r>
      <w:r w:rsidR="00E5011E" w:rsidRPr="003123C9">
        <w:rPr>
          <w:rFonts w:asciiTheme="minorHAnsi" w:hAnsiTheme="minorHAnsi" w:cstheme="minorHAnsi"/>
          <w:lang w:val="cs-CZ"/>
        </w:rPr>
        <w:t xml:space="preserve"> především</w:t>
      </w:r>
      <w:r w:rsidR="001E2B71" w:rsidRPr="003123C9">
        <w:rPr>
          <w:rFonts w:asciiTheme="minorHAnsi" w:hAnsiTheme="minorHAnsi" w:cstheme="minorHAnsi"/>
          <w:lang w:val="cs-CZ"/>
        </w:rPr>
        <w:t xml:space="preserve"> z hlediska naplňování </w:t>
      </w:r>
      <w:r w:rsidR="001C2A75" w:rsidRPr="003123C9">
        <w:rPr>
          <w:rFonts w:asciiTheme="minorHAnsi" w:hAnsiTheme="minorHAnsi" w:cstheme="minorHAnsi"/>
          <w:lang w:val="cs-CZ"/>
        </w:rPr>
        <w:t>vytčených cílů a plnění poslání družiny.</w:t>
      </w:r>
    </w:p>
    <w:sectPr w:rsidR="00D206E5" w:rsidRPr="003123C9" w:rsidSect="00CE04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C36A" w14:textId="77777777" w:rsidR="00100A4D" w:rsidRDefault="00100A4D" w:rsidP="004870FC">
      <w:pPr>
        <w:spacing w:after="0" w:line="240" w:lineRule="auto"/>
      </w:pPr>
      <w:r>
        <w:separator/>
      </w:r>
    </w:p>
    <w:p w14:paraId="2FEBB777" w14:textId="77777777" w:rsidR="00100A4D" w:rsidRDefault="00100A4D"/>
  </w:endnote>
  <w:endnote w:type="continuationSeparator" w:id="0">
    <w:p w14:paraId="2E9131ED" w14:textId="77777777" w:rsidR="00100A4D" w:rsidRDefault="00100A4D" w:rsidP="004870FC">
      <w:pPr>
        <w:spacing w:after="0" w:line="240" w:lineRule="auto"/>
      </w:pPr>
      <w:r>
        <w:continuationSeparator/>
      </w:r>
    </w:p>
    <w:p w14:paraId="13350FF7" w14:textId="77777777" w:rsidR="00100A4D" w:rsidRDefault="00100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AD94" w14:textId="4C1BDBEE" w:rsidR="00E45561" w:rsidRDefault="00E4556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81D">
      <w:rPr>
        <w:noProof/>
      </w:rPr>
      <w:t>4</w:t>
    </w:r>
    <w:r>
      <w:rPr>
        <w:noProof/>
      </w:rPr>
      <w:fldChar w:fldCharType="end"/>
    </w:r>
  </w:p>
  <w:p w14:paraId="3F56D2BE" w14:textId="77777777" w:rsidR="00E45561" w:rsidRDefault="00E455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624AD" w14:textId="77777777" w:rsidR="00100A4D" w:rsidRDefault="00100A4D" w:rsidP="004870FC">
      <w:pPr>
        <w:spacing w:after="0" w:line="240" w:lineRule="auto"/>
      </w:pPr>
      <w:r>
        <w:separator/>
      </w:r>
    </w:p>
    <w:p w14:paraId="1CC9EDB9" w14:textId="77777777" w:rsidR="00100A4D" w:rsidRDefault="00100A4D"/>
  </w:footnote>
  <w:footnote w:type="continuationSeparator" w:id="0">
    <w:p w14:paraId="79F52128" w14:textId="77777777" w:rsidR="00100A4D" w:rsidRDefault="00100A4D" w:rsidP="004870FC">
      <w:pPr>
        <w:spacing w:after="0" w:line="240" w:lineRule="auto"/>
      </w:pPr>
      <w:r>
        <w:continuationSeparator/>
      </w:r>
    </w:p>
    <w:p w14:paraId="4C05FE6E" w14:textId="77777777" w:rsidR="00100A4D" w:rsidRDefault="00100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B3"/>
    <w:multiLevelType w:val="hybridMultilevel"/>
    <w:tmpl w:val="893E89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7647E3"/>
    <w:multiLevelType w:val="hybridMultilevel"/>
    <w:tmpl w:val="8562610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0178"/>
    <w:multiLevelType w:val="hybridMultilevel"/>
    <w:tmpl w:val="23B068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D3673D"/>
    <w:multiLevelType w:val="multilevel"/>
    <w:tmpl w:val="AE7A174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F35DFC"/>
    <w:multiLevelType w:val="hybridMultilevel"/>
    <w:tmpl w:val="11B25044"/>
    <w:lvl w:ilvl="0" w:tplc="0405000F">
      <w:start w:val="1"/>
      <w:numFmt w:val="decimal"/>
      <w:pStyle w:val="VetvtextuRVPZVCharPed3b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26595A"/>
    <w:multiLevelType w:val="hybridMultilevel"/>
    <w:tmpl w:val="54049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41E90"/>
    <w:multiLevelType w:val="hybridMultilevel"/>
    <w:tmpl w:val="81529672"/>
    <w:lvl w:ilvl="0" w:tplc="F87C3B46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35579"/>
    <w:multiLevelType w:val="multilevel"/>
    <w:tmpl w:val="8DCA1954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4E3C4B"/>
    <w:multiLevelType w:val="multilevel"/>
    <w:tmpl w:val="91E0AE92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ED"/>
    <w:rsid w:val="00000A83"/>
    <w:rsid w:val="00004588"/>
    <w:rsid w:val="00004A5C"/>
    <w:rsid w:val="000115CE"/>
    <w:rsid w:val="00020490"/>
    <w:rsid w:val="00020B7E"/>
    <w:rsid w:val="00025FDD"/>
    <w:rsid w:val="00026D74"/>
    <w:rsid w:val="0003164F"/>
    <w:rsid w:val="0003513C"/>
    <w:rsid w:val="00036C14"/>
    <w:rsid w:val="0003721D"/>
    <w:rsid w:val="000372D8"/>
    <w:rsid w:val="00041F63"/>
    <w:rsid w:val="00042584"/>
    <w:rsid w:val="00043FE9"/>
    <w:rsid w:val="00056081"/>
    <w:rsid w:val="00056874"/>
    <w:rsid w:val="00060443"/>
    <w:rsid w:val="000608CB"/>
    <w:rsid w:val="00060CF9"/>
    <w:rsid w:val="0006164E"/>
    <w:rsid w:val="00061C77"/>
    <w:rsid w:val="00070901"/>
    <w:rsid w:val="000711C5"/>
    <w:rsid w:val="00074FA4"/>
    <w:rsid w:val="00075577"/>
    <w:rsid w:val="00076A3C"/>
    <w:rsid w:val="00083FC4"/>
    <w:rsid w:val="00087371"/>
    <w:rsid w:val="000A0464"/>
    <w:rsid w:val="000A1234"/>
    <w:rsid w:val="000B0CE6"/>
    <w:rsid w:val="000B6842"/>
    <w:rsid w:val="000C14E6"/>
    <w:rsid w:val="000C5064"/>
    <w:rsid w:val="000C6665"/>
    <w:rsid w:val="000D1623"/>
    <w:rsid w:val="000E1BBC"/>
    <w:rsid w:val="000E3BE3"/>
    <w:rsid w:val="000E3FF6"/>
    <w:rsid w:val="000E57BF"/>
    <w:rsid w:val="000F198E"/>
    <w:rsid w:val="000F303A"/>
    <w:rsid w:val="000F60EE"/>
    <w:rsid w:val="00100A4D"/>
    <w:rsid w:val="001028F1"/>
    <w:rsid w:val="00103A16"/>
    <w:rsid w:val="0010438D"/>
    <w:rsid w:val="00106169"/>
    <w:rsid w:val="001069DB"/>
    <w:rsid w:val="001074E1"/>
    <w:rsid w:val="00107828"/>
    <w:rsid w:val="00116151"/>
    <w:rsid w:val="00120972"/>
    <w:rsid w:val="0012145B"/>
    <w:rsid w:val="0012448E"/>
    <w:rsid w:val="00126E0D"/>
    <w:rsid w:val="0012744E"/>
    <w:rsid w:val="001303C2"/>
    <w:rsid w:val="00132016"/>
    <w:rsid w:val="0013681D"/>
    <w:rsid w:val="00136D7F"/>
    <w:rsid w:val="00140BCB"/>
    <w:rsid w:val="0014264B"/>
    <w:rsid w:val="00144F2E"/>
    <w:rsid w:val="0014793C"/>
    <w:rsid w:val="001556EA"/>
    <w:rsid w:val="0015630C"/>
    <w:rsid w:val="00161C0E"/>
    <w:rsid w:val="00163152"/>
    <w:rsid w:val="00163636"/>
    <w:rsid w:val="00166012"/>
    <w:rsid w:val="00166329"/>
    <w:rsid w:val="00167A23"/>
    <w:rsid w:val="00171A1D"/>
    <w:rsid w:val="001720AD"/>
    <w:rsid w:val="00172830"/>
    <w:rsid w:val="00172935"/>
    <w:rsid w:val="00173A6C"/>
    <w:rsid w:val="00174B6F"/>
    <w:rsid w:val="00186C2C"/>
    <w:rsid w:val="00187CF6"/>
    <w:rsid w:val="00195E37"/>
    <w:rsid w:val="001A0CB7"/>
    <w:rsid w:val="001A3287"/>
    <w:rsid w:val="001A77D7"/>
    <w:rsid w:val="001A7E9B"/>
    <w:rsid w:val="001B25CD"/>
    <w:rsid w:val="001B27D4"/>
    <w:rsid w:val="001B3E52"/>
    <w:rsid w:val="001B459B"/>
    <w:rsid w:val="001B7899"/>
    <w:rsid w:val="001C0396"/>
    <w:rsid w:val="001C03ED"/>
    <w:rsid w:val="001C2A75"/>
    <w:rsid w:val="001C2B00"/>
    <w:rsid w:val="001C52F5"/>
    <w:rsid w:val="001C5D96"/>
    <w:rsid w:val="001D2397"/>
    <w:rsid w:val="001D440D"/>
    <w:rsid w:val="001E22A2"/>
    <w:rsid w:val="001E2B71"/>
    <w:rsid w:val="001E7625"/>
    <w:rsid w:val="001F3E88"/>
    <w:rsid w:val="001F65CF"/>
    <w:rsid w:val="001F6A3C"/>
    <w:rsid w:val="00201FA8"/>
    <w:rsid w:val="00204590"/>
    <w:rsid w:val="00204E07"/>
    <w:rsid w:val="00206C32"/>
    <w:rsid w:val="00210153"/>
    <w:rsid w:val="00212B7F"/>
    <w:rsid w:val="00215663"/>
    <w:rsid w:val="00216725"/>
    <w:rsid w:val="00216773"/>
    <w:rsid w:val="002219D4"/>
    <w:rsid w:val="00223ADE"/>
    <w:rsid w:val="00224910"/>
    <w:rsid w:val="002260F8"/>
    <w:rsid w:val="00230305"/>
    <w:rsid w:val="0023173E"/>
    <w:rsid w:val="0023788C"/>
    <w:rsid w:val="00237E98"/>
    <w:rsid w:val="0025070F"/>
    <w:rsid w:val="00252F0F"/>
    <w:rsid w:val="00252F4C"/>
    <w:rsid w:val="002560C4"/>
    <w:rsid w:val="00257BAA"/>
    <w:rsid w:val="00260AA0"/>
    <w:rsid w:val="002644F5"/>
    <w:rsid w:val="00264FD7"/>
    <w:rsid w:val="00270395"/>
    <w:rsid w:val="00271B0A"/>
    <w:rsid w:val="00272A94"/>
    <w:rsid w:val="002802BA"/>
    <w:rsid w:val="00283F1B"/>
    <w:rsid w:val="00297000"/>
    <w:rsid w:val="002A1A2F"/>
    <w:rsid w:val="002A43E6"/>
    <w:rsid w:val="002B06D9"/>
    <w:rsid w:val="002B15D4"/>
    <w:rsid w:val="002B7BBB"/>
    <w:rsid w:val="002C74FA"/>
    <w:rsid w:val="002D01B9"/>
    <w:rsid w:val="002D07F8"/>
    <w:rsid w:val="002D1F24"/>
    <w:rsid w:val="002D3042"/>
    <w:rsid w:val="002D6312"/>
    <w:rsid w:val="002E3FC9"/>
    <w:rsid w:val="002E4882"/>
    <w:rsid w:val="002E621C"/>
    <w:rsid w:val="002F43B3"/>
    <w:rsid w:val="002F46F6"/>
    <w:rsid w:val="002F606B"/>
    <w:rsid w:val="002F64BA"/>
    <w:rsid w:val="00300E3C"/>
    <w:rsid w:val="003011C2"/>
    <w:rsid w:val="00301944"/>
    <w:rsid w:val="003052A8"/>
    <w:rsid w:val="00310B60"/>
    <w:rsid w:val="003123C9"/>
    <w:rsid w:val="00312D52"/>
    <w:rsid w:val="00313839"/>
    <w:rsid w:val="00321037"/>
    <w:rsid w:val="00326469"/>
    <w:rsid w:val="0033171D"/>
    <w:rsid w:val="003323F9"/>
    <w:rsid w:val="003328A4"/>
    <w:rsid w:val="003368EA"/>
    <w:rsid w:val="00342875"/>
    <w:rsid w:val="003439FD"/>
    <w:rsid w:val="00344642"/>
    <w:rsid w:val="00346794"/>
    <w:rsid w:val="00347970"/>
    <w:rsid w:val="00347FB2"/>
    <w:rsid w:val="00352D1D"/>
    <w:rsid w:val="00360CC1"/>
    <w:rsid w:val="00360D39"/>
    <w:rsid w:val="003621F9"/>
    <w:rsid w:val="003634EF"/>
    <w:rsid w:val="00364B3C"/>
    <w:rsid w:val="0037560B"/>
    <w:rsid w:val="0038012B"/>
    <w:rsid w:val="00384F73"/>
    <w:rsid w:val="00386B68"/>
    <w:rsid w:val="00391BCF"/>
    <w:rsid w:val="00394081"/>
    <w:rsid w:val="003A3519"/>
    <w:rsid w:val="003A526C"/>
    <w:rsid w:val="003A5AC7"/>
    <w:rsid w:val="003A74AB"/>
    <w:rsid w:val="003A74B6"/>
    <w:rsid w:val="003B2002"/>
    <w:rsid w:val="003B4822"/>
    <w:rsid w:val="003C1B98"/>
    <w:rsid w:val="003C4A0E"/>
    <w:rsid w:val="003C7A9E"/>
    <w:rsid w:val="003C7F07"/>
    <w:rsid w:val="003D02C1"/>
    <w:rsid w:val="003D0906"/>
    <w:rsid w:val="003D117E"/>
    <w:rsid w:val="003D3D1A"/>
    <w:rsid w:val="003D7771"/>
    <w:rsid w:val="003D7BEC"/>
    <w:rsid w:val="003D7EA5"/>
    <w:rsid w:val="003F06D2"/>
    <w:rsid w:val="003F1C2F"/>
    <w:rsid w:val="003F23D9"/>
    <w:rsid w:val="003F32CC"/>
    <w:rsid w:val="003F3815"/>
    <w:rsid w:val="003F3D21"/>
    <w:rsid w:val="003F6E5B"/>
    <w:rsid w:val="004004CF"/>
    <w:rsid w:val="00407781"/>
    <w:rsid w:val="004166F6"/>
    <w:rsid w:val="004209FC"/>
    <w:rsid w:val="00422467"/>
    <w:rsid w:val="004239A1"/>
    <w:rsid w:val="00423C54"/>
    <w:rsid w:val="004242FB"/>
    <w:rsid w:val="00431D2A"/>
    <w:rsid w:val="00433221"/>
    <w:rsid w:val="00434F37"/>
    <w:rsid w:val="0044620B"/>
    <w:rsid w:val="0045511B"/>
    <w:rsid w:val="00457FE9"/>
    <w:rsid w:val="0046000E"/>
    <w:rsid w:val="004610CF"/>
    <w:rsid w:val="0047118A"/>
    <w:rsid w:val="00474A2D"/>
    <w:rsid w:val="00480F46"/>
    <w:rsid w:val="004810CC"/>
    <w:rsid w:val="00483D66"/>
    <w:rsid w:val="0048531B"/>
    <w:rsid w:val="004870FC"/>
    <w:rsid w:val="0049414B"/>
    <w:rsid w:val="004942AF"/>
    <w:rsid w:val="00496535"/>
    <w:rsid w:val="0049718C"/>
    <w:rsid w:val="00497423"/>
    <w:rsid w:val="004A130C"/>
    <w:rsid w:val="004A21EC"/>
    <w:rsid w:val="004B0579"/>
    <w:rsid w:val="004B4C1F"/>
    <w:rsid w:val="004B6AB2"/>
    <w:rsid w:val="004C0DE4"/>
    <w:rsid w:val="004D030C"/>
    <w:rsid w:val="004E07D1"/>
    <w:rsid w:val="004E22D4"/>
    <w:rsid w:val="004E3C2C"/>
    <w:rsid w:val="004E3F80"/>
    <w:rsid w:val="004F33C1"/>
    <w:rsid w:val="004F417B"/>
    <w:rsid w:val="004F62FD"/>
    <w:rsid w:val="004F7095"/>
    <w:rsid w:val="0050501F"/>
    <w:rsid w:val="00507953"/>
    <w:rsid w:val="005114A3"/>
    <w:rsid w:val="00515529"/>
    <w:rsid w:val="005243CE"/>
    <w:rsid w:val="005255B1"/>
    <w:rsid w:val="00533FCC"/>
    <w:rsid w:val="00535B91"/>
    <w:rsid w:val="00537CF2"/>
    <w:rsid w:val="00540646"/>
    <w:rsid w:val="0054175F"/>
    <w:rsid w:val="00546D11"/>
    <w:rsid w:val="005473DB"/>
    <w:rsid w:val="00547A1E"/>
    <w:rsid w:val="00556927"/>
    <w:rsid w:val="00557432"/>
    <w:rsid w:val="00557F46"/>
    <w:rsid w:val="005608D0"/>
    <w:rsid w:val="005663EC"/>
    <w:rsid w:val="00570588"/>
    <w:rsid w:val="005717CE"/>
    <w:rsid w:val="00574254"/>
    <w:rsid w:val="005743B9"/>
    <w:rsid w:val="00576AFB"/>
    <w:rsid w:val="00577190"/>
    <w:rsid w:val="00577B49"/>
    <w:rsid w:val="005804B8"/>
    <w:rsid w:val="005805CD"/>
    <w:rsid w:val="00583C5B"/>
    <w:rsid w:val="00585FF6"/>
    <w:rsid w:val="00587F39"/>
    <w:rsid w:val="00593C41"/>
    <w:rsid w:val="005A0DE6"/>
    <w:rsid w:val="005A15A6"/>
    <w:rsid w:val="005A17EB"/>
    <w:rsid w:val="005B1B12"/>
    <w:rsid w:val="005B4A40"/>
    <w:rsid w:val="005B4A8D"/>
    <w:rsid w:val="005B4DC1"/>
    <w:rsid w:val="005C0E6A"/>
    <w:rsid w:val="005C5602"/>
    <w:rsid w:val="005E0A9E"/>
    <w:rsid w:val="005E0DEF"/>
    <w:rsid w:val="005E2B1F"/>
    <w:rsid w:val="005E7D38"/>
    <w:rsid w:val="00600128"/>
    <w:rsid w:val="00601B8F"/>
    <w:rsid w:val="0060482D"/>
    <w:rsid w:val="00606AAB"/>
    <w:rsid w:val="006072BA"/>
    <w:rsid w:val="00607D24"/>
    <w:rsid w:val="006120DD"/>
    <w:rsid w:val="0061411B"/>
    <w:rsid w:val="0062038F"/>
    <w:rsid w:val="00623FC6"/>
    <w:rsid w:val="006242F0"/>
    <w:rsid w:val="00626F71"/>
    <w:rsid w:val="00631C19"/>
    <w:rsid w:val="006358D7"/>
    <w:rsid w:val="00637457"/>
    <w:rsid w:val="006426B9"/>
    <w:rsid w:val="00650132"/>
    <w:rsid w:val="0065197A"/>
    <w:rsid w:val="00652037"/>
    <w:rsid w:val="0065466D"/>
    <w:rsid w:val="0065486E"/>
    <w:rsid w:val="00656515"/>
    <w:rsid w:val="006603D4"/>
    <w:rsid w:val="00660862"/>
    <w:rsid w:val="00672FF8"/>
    <w:rsid w:val="0067790A"/>
    <w:rsid w:val="00682F40"/>
    <w:rsid w:val="00690422"/>
    <w:rsid w:val="00693825"/>
    <w:rsid w:val="006940C8"/>
    <w:rsid w:val="00697F71"/>
    <w:rsid w:val="00697FF3"/>
    <w:rsid w:val="006A58A6"/>
    <w:rsid w:val="006B09BE"/>
    <w:rsid w:val="006B5C79"/>
    <w:rsid w:val="006B6E33"/>
    <w:rsid w:val="006C4CB0"/>
    <w:rsid w:val="006C5D3A"/>
    <w:rsid w:val="006D4E94"/>
    <w:rsid w:val="006D545A"/>
    <w:rsid w:val="006D6A20"/>
    <w:rsid w:val="006D6E0B"/>
    <w:rsid w:val="006E360C"/>
    <w:rsid w:val="006E39F4"/>
    <w:rsid w:val="006E6BAB"/>
    <w:rsid w:val="006E76A2"/>
    <w:rsid w:val="00700BBE"/>
    <w:rsid w:val="0070119F"/>
    <w:rsid w:val="0070724F"/>
    <w:rsid w:val="00713D28"/>
    <w:rsid w:val="00716F84"/>
    <w:rsid w:val="00720E02"/>
    <w:rsid w:val="00721461"/>
    <w:rsid w:val="007225C2"/>
    <w:rsid w:val="00726484"/>
    <w:rsid w:val="00726BB3"/>
    <w:rsid w:val="00740325"/>
    <w:rsid w:val="007453DD"/>
    <w:rsid w:val="00745C10"/>
    <w:rsid w:val="007479F2"/>
    <w:rsid w:val="00750134"/>
    <w:rsid w:val="00751DD5"/>
    <w:rsid w:val="00752E12"/>
    <w:rsid w:val="00753559"/>
    <w:rsid w:val="00754BEF"/>
    <w:rsid w:val="007571CA"/>
    <w:rsid w:val="007576DB"/>
    <w:rsid w:val="007649B6"/>
    <w:rsid w:val="007739F2"/>
    <w:rsid w:val="007762E2"/>
    <w:rsid w:val="00780FBD"/>
    <w:rsid w:val="00781848"/>
    <w:rsid w:val="00781D46"/>
    <w:rsid w:val="007957E2"/>
    <w:rsid w:val="0079772D"/>
    <w:rsid w:val="007A286B"/>
    <w:rsid w:val="007A616F"/>
    <w:rsid w:val="007A62CB"/>
    <w:rsid w:val="007B3B08"/>
    <w:rsid w:val="007C1AD2"/>
    <w:rsid w:val="007C2357"/>
    <w:rsid w:val="007C618C"/>
    <w:rsid w:val="007C74B0"/>
    <w:rsid w:val="007D1A99"/>
    <w:rsid w:val="007E15E6"/>
    <w:rsid w:val="007E3989"/>
    <w:rsid w:val="007E5005"/>
    <w:rsid w:val="007E610D"/>
    <w:rsid w:val="007F0A8D"/>
    <w:rsid w:val="007F0EE4"/>
    <w:rsid w:val="007F4994"/>
    <w:rsid w:val="00802309"/>
    <w:rsid w:val="0080347B"/>
    <w:rsid w:val="00804445"/>
    <w:rsid w:val="00807581"/>
    <w:rsid w:val="008077F9"/>
    <w:rsid w:val="00815721"/>
    <w:rsid w:val="00817516"/>
    <w:rsid w:val="0081757E"/>
    <w:rsid w:val="00817C92"/>
    <w:rsid w:val="00827E9B"/>
    <w:rsid w:val="0083111D"/>
    <w:rsid w:val="00832537"/>
    <w:rsid w:val="00835F61"/>
    <w:rsid w:val="00836180"/>
    <w:rsid w:val="00837A74"/>
    <w:rsid w:val="00842797"/>
    <w:rsid w:val="00842FB9"/>
    <w:rsid w:val="008510B3"/>
    <w:rsid w:val="0085413C"/>
    <w:rsid w:val="008559A9"/>
    <w:rsid w:val="0085755D"/>
    <w:rsid w:val="00857A71"/>
    <w:rsid w:val="00860BA6"/>
    <w:rsid w:val="0086523A"/>
    <w:rsid w:val="00870A15"/>
    <w:rsid w:val="0087271A"/>
    <w:rsid w:val="008730C8"/>
    <w:rsid w:val="008750FC"/>
    <w:rsid w:val="008768CA"/>
    <w:rsid w:val="00880D9C"/>
    <w:rsid w:val="00882845"/>
    <w:rsid w:val="0088322C"/>
    <w:rsid w:val="00884372"/>
    <w:rsid w:val="00894164"/>
    <w:rsid w:val="008955E1"/>
    <w:rsid w:val="008A07A7"/>
    <w:rsid w:val="008A7B9D"/>
    <w:rsid w:val="008B2123"/>
    <w:rsid w:val="008B2648"/>
    <w:rsid w:val="008B57A3"/>
    <w:rsid w:val="008C1AB7"/>
    <w:rsid w:val="008C23FF"/>
    <w:rsid w:val="008D158E"/>
    <w:rsid w:val="008D55EB"/>
    <w:rsid w:val="008D5C6B"/>
    <w:rsid w:val="008E2B1A"/>
    <w:rsid w:val="008E4B81"/>
    <w:rsid w:val="008F3B16"/>
    <w:rsid w:val="008F71AA"/>
    <w:rsid w:val="00901099"/>
    <w:rsid w:val="009038D3"/>
    <w:rsid w:val="00904F72"/>
    <w:rsid w:val="0090550F"/>
    <w:rsid w:val="0090739E"/>
    <w:rsid w:val="00911A62"/>
    <w:rsid w:val="009164D7"/>
    <w:rsid w:val="00920AF4"/>
    <w:rsid w:val="00921C24"/>
    <w:rsid w:val="009238E8"/>
    <w:rsid w:val="00927B81"/>
    <w:rsid w:val="0093223C"/>
    <w:rsid w:val="009327DD"/>
    <w:rsid w:val="00935263"/>
    <w:rsid w:val="0094081D"/>
    <w:rsid w:val="009408AE"/>
    <w:rsid w:val="00943B89"/>
    <w:rsid w:val="00946427"/>
    <w:rsid w:val="009465B9"/>
    <w:rsid w:val="00952DB1"/>
    <w:rsid w:val="0095434E"/>
    <w:rsid w:val="00963BFC"/>
    <w:rsid w:val="009704E9"/>
    <w:rsid w:val="00971FAE"/>
    <w:rsid w:val="0097312E"/>
    <w:rsid w:val="009768EA"/>
    <w:rsid w:val="00981327"/>
    <w:rsid w:val="00983AEA"/>
    <w:rsid w:val="00995165"/>
    <w:rsid w:val="00996ABB"/>
    <w:rsid w:val="009A0550"/>
    <w:rsid w:val="009A227B"/>
    <w:rsid w:val="009A336C"/>
    <w:rsid w:val="009A3CCE"/>
    <w:rsid w:val="009A68D3"/>
    <w:rsid w:val="009B048A"/>
    <w:rsid w:val="009B13FB"/>
    <w:rsid w:val="009B45C6"/>
    <w:rsid w:val="009C27D5"/>
    <w:rsid w:val="009C564C"/>
    <w:rsid w:val="009C5658"/>
    <w:rsid w:val="009D4021"/>
    <w:rsid w:val="009D664A"/>
    <w:rsid w:val="009E14C9"/>
    <w:rsid w:val="009E19DC"/>
    <w:rsid w:val="009E4A56"/>
    <w:rsid w:val="009F52DC"/>
    <w:rsid w:val="00A0224E"/>
    <w:rsid w:val="00A12865"/>
    <w:rsid w:val="00A2028B"/>
    <w:rsid w:val="00A42790"/>
    <w:rsid w:val="00A42F26"/>
    <w:rsid w:val="00A533E7"/>
    <w:rsid w:val="00A56F4A"/>
    <w:rsid w:val="00A57332"/>
    <w:rsid w:val="00A6084A"/>
    <w:rsid w:val="00A673DC"/>
    <w:rsid w:val="00A71CAA"/>
    <w:rsid w:val="00A74810"/>
    <w:rsid w:val="00A75A8F"/>
    <w:rsid w:val="00A77C2B"/>
    <w:rsid w:val="00A819CA"/>
    <w:rsid w:val="00A8281A"/>
    <w:rsid w:val="00A871D8"/>
    <w:rsid w:val="00A924C9"/>
    <w:rsid w:val="00AB058D"/>
    <w:rsid w:val="00AB0BDB"/>
    <w:rsid w:val="00AB1D0B"/>
    <w:rsid w:val="00AC154C"/>
    <w:rsid w:val="00AC1980"/>
    <w:rsid w:val="00AD412F"/>
    <w:rsid w:val="00AD6901"/>
    <w:rsid w:val="00AE0F56"/>
    <w:rsid w:val="00AE1A3C"/>
    <w:rsid w:val="00AE693E"/>
    <w:rsid w:val="00AF33D7"/>
    <w:rsid w:val="00AF47A6"/>
    <w:rsid w:val="00AF66C3"/>
    <w:rsid w:val="00AF66E5"/>
    <w:rsid w:val="00AF779B"/>
    <w:rsid w:val="00B0004E"/>
    <w:rsid w:val="00B044EC"/>
    <w:rsid w:val="00B06827"/>
    <w:rsid w:val="00B07EFA"/>
    <w:rsid w:val="00B163E5"/>
    <w:rsid w:val="00B2395C"/>
    <w:rsid w:val="00B24802"/>
    <w:rsid w:val="00B338D3"/>
    <w:rsid w:val="00B371AA"/>
    <w:rsid w:val="00B41982"/>
    <w:rsid w:val="00B429B3"/>
    <w:rsid w:val="00B4420F"/>
    <w:rsid w:val="00B449CE"/>
    <w:rsid w:val="00B4620B"/>
    <w:rsid w:val="00B464E4"/>
    <w:rsid w:val="00B46DC3"/>
    <w:rsid w:val="00B525DE"/>
    <w:rsid w:val="00B55482"/>
    <w:rsid w:val="00B56563"/>
    <w:rsid w:val="00B574C8"/>
    <w:rsid w:val="00B627D6"/>
    <w:rsid w:val="00B62C76"/>
    <w:rsid w:val="00B7168C"/>
    <w:rsid w:val="00B73028"/>
    <w:rsid w:val="00B7566D"/>
    <w:rsid w:val="00B8393A"/>
    <w:rsid w:val="00B84B12"/>
    <w:rsid w:val="00B859B6"/>
    <w:rsid w:val="00B972A8"/>
    <w:rsid w:val="00BA2AD3"/>
    <w:rsid w:val="00BA7076"/>
    <w:rsid w:val="00BB2526"/>
    <w:rsid w:val="00BB7E03"/>
    <w:rsid w:val="00BD33FD"/>
    <w:rsid w:val="00BD53B2"/>
    <w:rsid w:val="00BD6650"/>
    <w:rsid w:val="00BD7A76"/>
    <w:rsid w:val="00BD7B4A"/>
    <w:rsid w:val="00BE1F36"/>
    <w:rsid w:val="00BF343F"/>
    <w:rsid w:val="00BF3487"/>
    <w:rsid w:val="00BF53E8"/>
    <w:rsid w:val="00C02A18"/>
    <w:rsid w:val="00C10B44"/>
    <w:rsid w:val="00C1550D"/>
    <w:rsid w:val="00C21733"/>
    <w:rsid w:val="00C22CB8"/>
    <w:rsid w:val="00C250AB"/>
    <w:rsid w:val="00C323C7"/>
    <w:rsid w:val="00C350CD"/>
    <w:rsid w:val="00C35548"/>
    <w:rsid w:val="00C355CB"/>
    <w:rsid w:val="00C42221"/>
    <w:rsid w:val="00C57C0F"/>
    <w:rsid w:val="00C76EBB"/>
    <w:rsid w:val="00C836FE"/>
    <w:rsid w:val="00C90092"/>
    <w:rsid w:val="00C93C5F"/>
    <w:rsid w:val="00C9547B"/>
    <w:rsid w:val="00CA13FE"/>
    <w:rsid w:val="00CA2774"/>
    <w:rsid w:val="00CA3C76"/>
    <w:rsid w:val="00CA61DB"/>
    <w:rsid w:val="00CB0298"/>
    <w:rsid w:val="00CB0B7D"/>
    <w:rsid w:val="00CB0DBB"/>
    <w:rsid w:val="00CB1680"/>
    <w:rsid w:val="00CB2137"/>
    <w:rsid w:val="00CB6849"/>
    <w:rsid w:val="00CC1E91"/>
    <w:rsid w:val="00CC4D06"/>
    <w:rsid w:val="00CC4D4E"/>
    <w:rsid w:val="00CC68A7"/>
    <w:rsid w:val="00CD0DE6"/>
    <w:rsid w:val="00CE0455"/>
    <w:rsid w:val="00CE1C91"/>
    <w:rsid w:val="00CE2C90"/>
    <w:rsid w:val="00CE5849"/>
    <w:rsid w:val="00CF244C"/>
    <w:rsid w:val="00CF24D2"/>
    <w:rsid w:val="00CF2D76"/>
    <w:rsid w:val="00CF3665"/>
    <w:rsid w:val="00CF6AD7"/>
    <w:rsid w:val="00CF72AD"/>
    <w:rsid w:val="00D07237"/>
    <w:rsid w:val="00D16731"/>
    <w:rsid w:val="00D175AF"/>
    <w:rsid w:val="00D17B22"/>
    <w:rsid w:val="00D206E5"/>
    <w:rsid w:val="00D215FC"/>
    <w:rsid w:val="00D2287B"/>
    <w:rsid w:val="00D26833"/>
    <w:rsid w:val="00D317A6"/>
    <w:rsid w:val="00D34439"/>
    <w:rsid w:val="00D43858"/>
    <w:rsid w:val="00D45E50"/>
    <w:rsid w:val="00D47F98"/>
    <w:rsid w:val="00D612F6"/>
    <w:rsid w:val="00D65DF4"/>
    <w:rsid w:val="00D73083"/>
    <w:rsid w:val="00D8072E"/>
    <w:rsid w:val="00D817F3"/>
    <w:rsid w:val="00D82553"/>
    <w:rsid w:val="00D86356"/>
    <w:rsid w:val="00D87695"/>
    <w:rsid w:val="00D909EF"/>
    <w:rsid w:val="00D97B26"/>
    <w:rsid w:val="00DA0286"/>
    <w:rsid w:val="00DA0EDD"/>
    <w:rsid w:val="00DA4420"/>
    <w:rsid w:val="00DA64CE"/>
    <w:rsid w:val="00DA7A66"/>
    <w:rsid w:val="00DA7E93"/>
    <w:rsid w:val="00DB0850"/>
    <w:rsid w:val="00DB668B"/>
    <w:rsid w:val="00DC3097"/>
    <w:rsid w:val="00DD32D5"/>
    <w:rsid w:val="00DD475C"/>
    <w:rsid w:val="00DE3FD2"/>
    <w:rsid w:val="00DE52F3"/>
    <w:rsid w:val="00DE7051"/>
    <w:rsid w:val="00E00A10"/>
    <w:rsid w:val="00E00FB0"/>
    <w:rsid w:val="00E010C4"/>
    <w:rsid w:val="00E02859"/>
    <w:rsid w:val="00E02A3E"/>
    <w:rsid w:val="00E0351F"/>
    <w:rsid w:val="00E1084D"/>
    <w:rsid w:val="00E175A6"/>
    <w:rsid w:val="00E212F8"/>
    <w:rsid w:val="00E21D4D"/>
    <w:rsid w:val="00E22C81"/>
    <w:rsid w:val="00E30248"/>
    <w:rsid w:val="00E30299"/>
    <w:rsid w:val="00E36B3B"/>
    <w:rsid w:val="00E45561"/>
    <w:rsid w:val="00E5011E"/>
    <w:rsid w:val="00E507ED"/>
    <w:rsid w:val="00E5087F"/>
    <w:rsid w:val="00E650B6"/>
    <w:rsid w:val="00E656DC"/>
    <w:rsid w:val="00E67D54"/>
    <w:rsid w:val="00E72E24"/>
    <w:rsid w:val="00E733AC"/>
    <w:rsid w:val="00E81717"/>
    <w:rsid w:val="00E81772"/>
    <w:rsid w:val="00E842CD"/>
    <w:rsid w:val="00E84542"/>
    <w:rsid w:val="00E84EFD"/>
    <w:rsid w:val="00E8631A"/>
    <w:rsid w:val="00E86CE5"/>
    <w:rsid w:val="00E910EF"/>
    <w:rsid w:val="00E91661"/>
    <w:rsid w:val="00E923E9"/>
    <w:rsid w:val="00E924FB"/>
    <w:rsid w:val="00E94612"/>
    <w:rsid w:val="00E95E9A"/>
    <w:rsid w:val="00EA226C"/>
    <w:rsid w:val="00EA3201"/>
    <w:rsid w:val="00EA3E94"/>
    <w:rsid w:val="00EB2D45"/>
    <w:rsid w:val="00EC0C3F"/>
    <w:rsid w:val="00EC19A1"/>
    <w:rsid w:val="00ED1B02"/>
    <w:rsid w:val="00ED1DEB"/>
    <w:rsid w:val="00ED4A4B"/>
    <w:rsid w:val="00EE588E"/>
    <w:rsid w:val="00EF1E0C"/>
    <w:rsid w:val="00EF23DE"/>
    <w:rsid w:val="00EF72A7"/>
    <w:rsid w:val="00F021E6"/>
    <w:rsid w:val="00F10B30"/>
    <w:rsid w:val="00F13CA0"/>
    <w:rsid w:val="00F1651E"/>
    <w:rsid w:val="00F17314"/>
    <w:rsid w:val="00F21C78"/>
    <w:rsid w:val="00F33B39"/>
    <w:rsid w:val="00F40314"/>
    <w:rsid w:val="00F40DDD"/>
    <w:rsid w:val="00F42096"/>
    <w:rsid w:val="00F44895"/>
    <w:rsid w:val="00F513C2"/>
    <w:rsid w:val="00F55567"/>
    <w:rsid w:val="00F57335"/>
    <w:rsid w:val="00F61BB0"/>
    <w:rsid w:val="00F62CF1"/>
    <w:rsid w:val="00F63DA9"/>
    <w:rsid w:val="00F6451C"/>
    <w:rsid w:val="00F66E61"/>
    <w:rsid w:val="00F67954"/>
    <w:rsid w:val="00F70CBF"/>
    <w:rsid w:val="00F7139B"/>
    <w:rsid w:val="00F77BED"/>
    <w:rsid w:val="00F803F1"/>
    <w:rsid w:val="00F83B47"/>
    <w:rsid w:val="00F8463B"/>
    <w:rsid w:val="00F8562B"/>
    <w:rsid w:val="00F87699"/>
    <w:rsid w:val="00F94B1A"/>
    <w:rsid w:val="00F94F9F"/>
    <w:rsid w:val="00F96920"/>
    <w:rsid w:val="00FA5603"/>
    <w:rsid w:val="00FA650F"/>
    <w:rsid w:val="00FC1217"/>
    <w:rsid w:val="00FC3B1D"/>
    <w:rsid w:val="00FC4469"/>
    <w:rsid w:val="00FD664C"/>
    <w:rsid w:val="00FE0C69"/>
    <w:rsid w:val="00FE0F05"/>
    <w:rsid w:val="00FE1920"/>
    <w:rsid w:val="00FE22B7"/>
    <w:rsid w:val="00FE5F25"/>
    <w:rsid w:val="00FF2A52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091F8E"/>
  <w15:docId w15:val="{841C7A88-9A78-4962-AC0F-1FF564FE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B7E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20B7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497423"/>
    <w:pPr>
      <w:spacing w:before="200" w:after="240" w:line="271" w:lineRule="auto"/>
      <w:outlineLvl w:val="1"/>
    </w:pPr>
    <w:rPr>
      <w:smallCap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020B7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20B7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20B7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20B7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9"/>
    <w:qFormat/>
    <w:rsid w:val="00020B7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20B7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020B7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20B7E"/>
    <w:rPr>
      <w:rFonts w:cs="Times New Roman"/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7423"/>
    <w:rPr>
      <w:smallCap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20B7E"/>
    <w:rPr>
      <w:rFonts w:cs="Times New Roman"/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20B7E"/>
    <w:rPr>
      <w:rFonts w:cs="Times New Roman"/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20B7E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20B7E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20B7E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20B7E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20B7E"/>
    <w:rPr>
      <w:rFonts w:cs="Times New Roman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020B7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020B7E"/>
    <w:rPr>
      <w:rFonts w:cs="Times New Roman"/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020B7E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20B7E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99"/>
    <w:qFormat/>
    <w:rsid w:val="00020B7E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020B7E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020B7E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020B7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020B7E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020B7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20B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020B7E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020B7E"/>
    <w:rPr>
      <w:i/>
    </w:rPr>
  </w:style>
  <w:style w:type="character" w:styleId="Zdraznnintenzivn">
    <w:name w:val="Intense Emphasis"/>
    <w:basedOn w:val="Standardnpsmoodstavce"/>
    <w:uiPriority w:val="99"/>
    <w:qFormat/>
    <w:rsid w:val="00020B7E"/>
    <w:rPr>
      <w:b/>
      <w:i/>
    </w:rPr>
  </w:style>
  <w:style w:type="character" w:styleId="Odkazjemn">
    <w:name w:val="Subtle Reference"/>
    <w:basedOn w:val="Standardnpsmoodstavce"/>
    <w:uiPriority w:val="99"/>
    <w:qFormat/>
    <w:rsid w:val="00020B7E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020B7E"/>
    <w:rPr>
      <w:b/>
      <w:smallCaps/>
    </w:rPr>
  </w:style>
  <w:style w:type="character" w:styleId="Nzevknihy">
    <w:name w:val="Book Title"/>
    <w:basedOn w:val="Standardnpsmoodstavce"/>
    <w:uiPriority w:val="99"/>
    <w:qFormat/>
    <w:rsid w:val="00020B7E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20B7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E5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07E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07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A0550"/>
    <w:rPr>
      <w:rFonts w:cs="Times New Roman"/>
      <w:color w:val="0000FF"/>
      <w:u w:val="single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uiPriority w:val="99"/>
    <w:rsid w:val="00E650B6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TextodstavecRVPZV11bZarovnatdoblokuPrvndek1cmPed6bChar">
    <w:name w:val="Text odstavec_RVPZV 11 b. Zarovnat do bloku První řádek:  1 cm Před:  6 b. Char"/>
    <w:basedOn w:val="Standardnpsmoodstavce"/>
    <w:link w:val="TextodstavecRVPZV11bZarovnatdoblokuPrvndek1cmPed6b"/>
    <w:uiPriority w:val="99"/>
    <w:locked/>
    <w:rsid w:val="00E650B6"/>
    <w:rPr>
      <w:rFonts w:ascii="Times New Roman" w:hAnsi="Times New Roman" w:cs="Times New Roman"/>
      <w:lang w:val="cs-CZ" w:eastAsia="cs-CZ" w:bidi="ar-SA"/>
    </w:rPr>
  </w:style>
  <w:style w:type="paragraph" w:customStyle="1" w:styleId="Mezera">
    <w:name w:val="Mezera"/>
    <w:basedOn w:val="Normln"/>
    <w:uiPriority w:val="99"/>
    <w:rsid w:val="00E650B6"/>
    <w:pPr>
      <w:spacing w:after="0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CleodrkyRVPZVTun">
    <w:name w:val="Cíle odrážky_RVPZVTučné"/>
    <w:basedOn w:val="Normln"/>
    <w:link w:val="CleodrkyRVPZVTunChar"/>
    <w:uiPriority w:val="99"/>
    <w:rsid w:val="00E650B6"/>
    <w:pPr>
      <w:numPr>
        <w:numId w:val="2"/>
      </w:numPr>
      <w:tabs>
        <w:tab w:val="left" w:pos="567"/>
      </w:tabs>
      <w:spacing w:after="0" w:line="240" w:lineRule="auto"/>
      <w:ind w:left="567" w:hanging="397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character" w:customStyle="1" w:styleId="CleodrkyRVPZVTunChar">
    <w:name w:val="Cíle odrážky_RVPZVTučné Char"/>
    <w:basedOn w:val="Standardnpsmoodstavce"/>
    <w:link w:val="CleodrkyRVPZVTun"/>
    <w:uiPriority w:val="99"/>
    <w:locked/>
    <w:rsid w:val="00E650B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xtRVPZV">
    <w:name w:val="Text_RVPZV"/>
    <w:basedOn w:val="Normln"/>
    <w:link w:val="TextRVPZVChar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TextRVPZVChar">
    <w:name w:val="Text_RVPZV Char"/>
    <w:basedOn w:val="Standardnpsmoodstavce"/>
    <w:link w:val="TextRVPZV"/>
    <w:uiPriority w:val="99"/>
    <w:locked/>
    <w:rsid w:val="00E650B6"/>
    <w:rPr>
      <w:rFonts w:ascii="Times New Roman" w:hAnsi="Times New Roman" w:cs="Times New Roman"/>
      <w:lang w:val="cs-CZ" w:eastAsia="cs-CZ" w:bidi="ar-SA"/>
    </w:rPr>
  </w:style>
  <w:style w:type="character" w:styleId="PromnnHTML">
    <w:name w:val="HTML Variable"/>
    <w:basedOn w:val="Standardnpsmoodstavce"/>
    <w:uiPriority w:val="99"/>
    <w:semiHidden/>
    <w:rsid w:val="00E650B6"/>
    <w:rPr>
      <w:rFonts w:cs="Times New Roman"/>
      <w:b/>
      <w:bCs/>
    </w:rPr>
  </w:style>
  <w:style w:type="paragraph" w:customStyle="1" w:styleId="l31">
    <w:name w:val="l31"/>
    <w:basedOn w:val="Normln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l41">
    <w:name w:val="l41"/>
    <w:basedOn w:val="Normln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8F71A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F7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F71A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F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F71AA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3D7E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D7EA5"/>
    <w:rPr>
      <w:rFonts w:ascii="Times New Roman" w:hAnsi="Times New Roman" w:cs="Times New Roman"/>
      <w:sz w:val="20"/>
      <w:szCs w:val="20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3D7E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rsid w:val="00172935"/>
    <w:rPr>
      <w:rFonts w:cs="Times New Roman"/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97312E"/>
    <w:pPr>
      <w:tabs>
        <w:tab w:val="right" w:leader="dot" w:pos="9062"/>
      </w:tabs>
      <w:spacing w:after="100"/>
    </w:pPr>
    <w:rPr>
      <w:i/>
      <w:noProof/>
      <w:lang w:val="cs-CZ"/>
    </w:rPr>
  </w:style>
  <w:style w:type="paragraph" w:styleId="Obsah2">
    <w:name w:val="toc 2"/>
    <w:basedOn w:val="Normln"/>
    <w:next w:val="Normln"/>
    <w:autoRedefine/>
    <w:uiPriority w:val="39"/>
    <w:rsid w:val="00B419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B41982"/>
    <w:pPr>
      <w:spacing w:after="100"/>
      <w:ind w:left="440"/>
    </w:pPr>
  </w:style>
  <w:style w:type="paragraph" w:customStyle="1" w:styleId="VetvtextuRVPZVCharPed3b">
    <w:name w:val="Výčet v textu_RVPZV Char + Před:  3 b."/>
    <w:basedOn w:val="Normln"/>
    <w:uiPriority w:val="99"/>
    <w:rsid w:val="00C355CB"/>
    <w:pPr>
      <w:numPr>
        <w:numId w:val="1"/>
      </w:numPr>
      <w:tabs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/>
      <w:lang w:val="cs-CZ"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E48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488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8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870FC"/>
    <w:rPr>
      <w:rFonts w:cs="Times New Roman"/>
    </w:rPr>
  </w:style>
  <w:style w:type="paragraph" w:styleId="Zpat">
    <w:name w:val="footer"/>
    <w:basedOn w:val="Normln"/>
    <w:link w:val="ZpatChar"/>
    <w:uiPriority w:val="99"/>
    <w:rsid w:val="0048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870F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DD47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D475C"/>
    <w:rPr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768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768CA"/>
    <w:rPr>
      <w:sz w:val="22"/>
      <w:szCs w:val="22"/>
      <w:lang w:val="en-US" w:eastAsia="en-US"/>
    </w:rPr>
  </w:style>
  <w:style w:type="paragraph" w:customStyle="1" w:styleId="Normln1">
    <w:name w:val="Normální 1"/>
    <w:basedOn w:val="Normln"/>
    <w:qFormat/>
    <w:rsid w:val="00497423"/>
    <w:pPr>
      <w:spacing w:line="360" w:lineRule="auto"/>
      <w:ind w:firstLine="567"/>
      <w:jc w:val="both"/>
    </w:pPr>
    <w:rPr>
      <w:rFonts w:ascii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80605"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6" w:color="FF6600"/>
            <w:bottom w:val="none" w:sz="0" w:space="0" w:color="auto"/>
            <w:right w:val="none" w:sz="0" w:space="0" w:color="auto"/>
          </w:divBdr>
        </w:div>
      </w:divsChild>
    </w:div>
    <w:div w:id="10426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E695-FBCC-44F4-A323-5A1D4D9C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3041</Words>
  <Characters>17947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Klára Vakočová</cp:lastModifiedBy>
  <cp:revision>3</cp:revision>
  <cp:lastPrinted>2025-04-04T12:20:00Z</cp:lastPrinted>
  <dcterms:created xsi:type="dcterms:W3CDTF">2025-04-04T12:25:00Z</dcterms:created>
  <dcterms:modified xsi:type="dcterms:W3CDTF">2025-04-04T12:25:00Z</dcterms:modified>
</cp:coreProperties>
</file>